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627" w:rsidRPr="00972627" w:rsidRDefault="00972627" w:rsidP="0097262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72627">
        <w:rPr>
          <w:rFonts w:ascii="Times New Roman" w:hAnsi="Times New Roman" w:cs="Times New Roman"/>
          <w:sz w:val="28"/>
          <w:szCs w:val="28"/>
        </w:rPr>
        <w:t>Муниципальное бюджетное дошкольное общеобразовательное учреждение детский сад общеразвивающего вида с приоритетным осуществлением деятельности по физическому развитию детей № 17 посёлка «</w:t>
      </w:r>
      <w:r w:rsidRPr="00972627">
        <w:rPr>
          <w:rFonts w:ascii="Times New Roman" w:hAnsi="Times New Roman" w:cs="Times New Roman"/>
          <w:sz w:val="28"/>
          <w:szCs w:val="28"/>
          <w:u w:val="single"/>
        </w:rPr>
        <w:t>Де-Кастри</w:t>
      </w:r>
      <w:r w:rsidRPr="00972627">
        <w:rPr>
          <w:rFonts w:ascii="Times New Roman" w:hAnsi="Times New Roman" w:cs="Times New Roman"/>
          <w:sz w:val="28"/>
          <w:szCs w:val="28"/>
        </w:rPr>
        <w:t xml:space="preserve">» Ульчского муниципального района Хабаровского края </w:t>
      </w:r>
    </w:p>
    <w:p w:rsidR="00972627" w:rsidRPr="00972627" w:rsidRDefault="00972627" w:rsidP="0097262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72627">
        <w:rPr>
          <w:rFonts w:ascii="Times New Roman" w:hAnsi="Times New Roman" w:cs="Times New Roman"/>
          <w:sz w:val="28"/>
          <w:szCs w:val="28"/>
        </w:rPr>
        <w:t>(МБДОУ № 17 п. Де-Кастри)</w:t>
      </w:r>
    </w:p>
    <w:p w:rsidR="00972627" w:rsidRPr="00972627" w:rsidRDefault="00972627" w:rsidP="0097262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72627" w:rsidRPr="00972627" w:rsidRDefault="00972627" w:rsidP="0097262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45"/>
        <w:gridCol w:w="3326"/>
      </w:tblGrid>
      <w:tr w:rsidR="00972627" w:rsidRPr="00972627" w:rsidTr="00262AE9">
        <w:trPr>
          <w:trHeight w:val="80"/>
        </w:trPr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72627" w:rsidRPr="00972627" w:rsidRDefault="00972627" w:rsidP="0097262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26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72627" w:rsidRPr="00972627" w:rsidRDefault="00972627" w:rsidP="0097262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2627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УТВЕРЖДАЮ:</w:t>
            </w:r>
          </w:p>
          <w:p w:rsidR="00972627" w:rsidRPr="00972627" w:rsidRDefault="00972627" w:rsidP="0097262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2627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МБДОУ </w:t>
            </w:r>
          </w:p>
          <w:p w:rsidR="00972627" w:rsidRPr="00972627" w:rsidRDefault="00972627" w:rsidP="0097262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2627">
              <w:rPr>
                <w:rFonts w:ascii="Times New Roman" w:hAnsi="Times New Roman" w:cs="Times New Roman"/>
                <w:sz w:val="28"/>
                <w:szCs w:val="28"/>
              </w:rPr>
              <w:t>детский сад №17</w:t>
            </w:r>
          </w:p>
          <w:p w:rsidR="00972627" w:rsidRPr="00972627" w:rsidRDefault="00972627" w:rsidP="0097262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2627">
              <w:rPr>
                <w:rFonts w:ascii="Times New Roman" w:hAnsi="Times New Roman" w:cs="Times New Roman"/>
                <w:sz w:val="28"/>
                <w:szCs w:val="28"/>
              </w:rPr>
              <w:t>Георгиевская Н.П.</w:t>
            </w:r>
          </w:p>
          <w:p w:rsidR="00972627" w:rsidRPr="00972627" w:rsidRDefault="00972627" w:rsidP="0097262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2627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972627" w:rsidRPr="00972627" w:rsidRDefault="00972627" w:rsidP="0097262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 48</w:t>
            </w:r>
          </w:p>
          <w:p w:rsidR="00972627" w:rsidRPr="00972627" w:rsidRDefault="00972627" w:rsidP="0097262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«28</w:t>
            </w:r>
            <w:r w:rsidRPr="00972627">
              <w:rPr>
                <w:rFonts w:ascii="Times New Roman" w:hAnsi="Times New Roman" w:cs="Times New Roman"/>
                <w:sz w:val="28"/>
                <w:szCs w:val="28"/>
              </w:rPr>
              <w:t>» февраля  2019</w:t>
            </w:r>
          </w:p>
        </w:tc>
      </w:tr>
    </w:tbl>
    <w:p w:rsidR="00972627" w:rsidRPr="00972627" w:rsidRDefault="00972627" w:rsidP="0097262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72627" w:rsidRPr="00972627" w:rsidRDefault="00972627" w:rsidP="0097262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72627" w:rsidRDefault="00972627" w:rsidP="0097262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72627">
        <w:rPr>
          <w:rFonts w:ascii="Times New Roman" w:hAnsi="Times New Roman" w:cs="Times New Roman"/>
          <w:b/>
          <w:sz w:val="40"/>
          <w:szCs w:val="40"/>
        </w:rPr>
        <w:t xml:space="preserve">Инструкция </w:t>
      </w:r>
      <w:r>
        <w:rPr>
          <w:rFonts w:ascii="Times New Roman" w:hAnsi="Times New Roman" w:cs="Times New Roman"/>
          <w:b/>
          <w:sz w:val="40"/>
          <w:szCs w:val="40"/>
        </w:rPr>
        <w:t>п</w:t>
      </w:r>
      <w:r w:rsidRPr="00972627">
        <w:rPr>
          <w:rFonts w:ascii="Times New Roman" w:hAnsi="Times New Roman" w:cs="Times New Roman"/>
          <w:b/>
          <w:sz w:val="40"/>
          <w:szCs w:val="40"/>
        </w:rPr>
        <w:t xml:space="preserve">о </w:t>
      </w:r>
      <w:r>
        <w:rPr>
          <w:rFonts w:ascii="Times New Roman" w:hAnsi="Times New Roman" w:cs="Times New Roman"/>
          <w:b/>
          <w:sz w:val="40"/>
          <w:szCs w:val="40"/>
        </w:rPr>
        <w:t>организации охраны жизни и здоровья детей в Учреждении и на детских площадках</w:t>
      </w:r>
      <w:r w:rsidRPr="00972627">
        <w:rPr>
          <w:rFonts w:ascii="Times New Roman" w:hAnsi="Times New Roman" w:cs="Times New Roman"/>
          <w:b/>
          <w:sz w:val="40"/>
          <w:szCs w:val="40"/>
        </w:rPr>
        <w:t xml:space="preserve"> ДОУ</w:t>
      </w:r>
      <w:r>
        <w:rPr>
          <w:rFonts w:ascii="Times New Roman" w:hAnsi="Times New Roman" w:cs="Times New Roman"/>
          <w:b/>
          <w:sz w:val="40"/>
          <w:szCs w:val="40"/>
        </w:rPr>
        <w:t>.</w:t>
      </w:r>
      <w:r w:rsidRPr="00972627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972627" w:rsidRPr="00972627" w:rsidRDefault="00972627" w:rsidP="0097262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(ИОТ – №1)</w:t>
      </w:r>
    </w:p>
    <w:p w:rsidR="00972627" w:rsidRPr="00972627" w:rsidRDefault="00972627" w:rsidP="00972627">
      <w:pPr>
        <w:spacing w:after="0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972627">
        <w:rPr>
          <w:rFonts w:ascii="Times New Roman" w:hAnsi="Times New Roman" w:cs="Times New Roman"/>
          <w:b/>
          <w:sz w:val="36"/>
          <w:szCs w:val="36"/>
        </w:rPr>
        <w:t xml:space="preserve">                                 </w:t>
      </w:r>
    </w:p>
    <w:p w:rsidR="008F225B" w:rsidRPr="008F225B" w:rsidRDefault="008F225B" w:rsidP="008F225B">
      <w:pPr>
        <w:spacing w:after="0" w:line="245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F22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В детских садах, размещенных в двухэтажных зданиях, балконы и лестницы должны иметь высокие перила с прямыми вертикальными, часто расставленными планками.</w:t>
      </w:r>
    </w:p>
    <w:p w:rsidR="008F225B" w:rsidRPr="008F225B" w:rsidRDefault="008F225B" w:rsidP="008F225B">
      <w:pPr>
        <w:spacing w:after="0" w:line="245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F22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Технические осмотры здания детского сада должны быть систематическими (осмотр штукатурки потолков, прочности балок, полов лестниц, оконных рам, вентиляционных установок, электроарматуры, санитарно-технических установок в уборных).</w:t>
      </w:r>
    </w:p>
    <w:p w:rsidR="008F225B" w:rsidRPr="008F225B" w:rsidRDefault="008F225B" w:rsidP="008F225B">
      <w:pPr>
        <w:spacing w:after="0" w:line="245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F22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 Необходимо осуществлять систематический </w:t>
      </w:r>
      <w:proofErr w:type="gramStart"/>
      <w:r w:rsidRPr="008F22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контроль за</w:t>
      </w:r>
      <w:proofErr w:type="gramEnd"/>
      <w:r w:rsidRPr="008F22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исправностью водопровода, канализации, газопровода, за устойчивостью и исправностью фрамуг, форточек, физкультурных приборов, мебели.</w:t>
      </w:r>
    </w:p>
    <w:p w:rsidR="008F225B" w:rsidRPr="008F225B" w:rsidRDefault="008F225B" w:rsidP="008F225B">
      <w:pPr>
        <w:spacing w:after="0" w:line="245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F22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Портреты, картины, огнетушители, шкафы для игрового строительного материала, вешалки для одежды и полотенец должны прочно прикрепляться (к полу, стенам).</w:t>
      </w:r>
    </w:p>
    <w:p w:rsidR="008F225B" w:rsidRPr="008F225B" w:rsidRDefault="008F225B" w:rsidP="008F225B">
      <w:pPr>
        <w:spacing w:after="0" w:line="245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F22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Запрещается вбивать гвозди на уровне роста детей в помещении детского сада, навесов на участке. Колышки на вешалках должны быть деревянными.</w:t>
      </w:r>
    </w:p>
    <w:p w:rsidR="008F225B" w:rsidRPr="008F225B" w:rsidRDefault="008F225B" w:rsidP="008F225B">
      <w:pPr>
        <w:spacing w:after="0" w:line="245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F22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Подставки под цветы в групповых комнатах должны быть устойчивыми.</w:t>
      </w:r>
    </w:p>
    <w:p w:rsidR="008F225B" w:rsidRPr="008F225B" w:rsidRDefault="008F225B" w:rsidP="008F225B">
      <w:pPr>
        <w:spacing w:after="0" w:line="245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F22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  <w:t>7. В детском саду должны строго соблюдаться «Типовые правила пожарной безопасности». Каждый сотрудник детского сада должен знать правила пожарной безопасности, уметь обращаться с огнетушителем и знать план эвакуации детей на случай пожара. При изменяющихся условиях (перее</w:t>
      </w:r>
      <w:proofErr w:type="gramStart"/>
      <w:r w:rsidRPr="008F22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 в др</w:t>
      </w:r>
      <w:proofErr w:type="gramEnd"/>
      <w:r w:rsidRPr="008F22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угое помещение и т. п.) план эвакуации детей должен быть пересмотрен и известен каждому работнику детского сада.</w:t>
      </w:r>
    </w:p>
    <w:p w:rsidR="008F225B" w:rsidRPr="008F225B" w:rsidRDefault="008F225B" w:rsidP="008F225B">
      <w:pPr>
        <w:spacing w:after="0" w:line="245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F22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8. Запрещается приносить в групповые комнаты кипяток. Подавать пищу из кухни нужно только в то время, когда в коридорах и на лестницах нет детей. Запрещается мытьё посуды столовой и чайной в присутствии детей.</w:t>
      </w:r>
    </w:p>
    <w:p w:rsidR="008F225B" w:rsidRPr="008F225B" w:rsidRDefault="008F225B" w:rsidP="008F225B">
      <w:pPr>
        <w:spacing w:after="0" w:line="245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F22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 Во избежание желудочных заболеваний и пищевых отравлений заведующий детским садом обязан ежедневно контролировать доброкачественность выдаваемых на кухне продуктов. Обязательна ежедневная проба пищи медицинской сестрой перед подачей её детям с отметкой результатов в специальной тетради.</w:t>
      </w:r>
    </w:p>
    <w:p w:rsidR="008F225B" w:rsidRPr="008F225B" w:rsidRDefault="008F225B" w:rsidP="008F225B">
      <w:pPr>
        <w:spacing w:after="0" w:line="245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F22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10. </w:t>
      </w:r>
      <w:proofErr w:type="gramStart"/>
      <w:r w:rsidRPr="008F22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8F22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избежание попадания костей в суп нужно строго следить за тем, чтобы мясные бульоны процеживались. Медная и железная посуда обязательно должна быть луженой. Нельзя пользоваться цинковой посудой и эмалированной с осыпающейся эмалью, столовой и чайной посудой с отбитыми краями. Хранение и приготовление пищи нужно производить в соответствии с </w:t>
      </w:r>
      <w:proofErr w:type="spellStart"/>
      <w:r w:rsidRPr="008F22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СанПин</w:t>
      </w:r>
      <w:proofErr w:type="spellEnd"/>
      <w:r w:rsidRPr="008F22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8F225B" w:rsidRPr="008F225B" w:rsidRDefault="008F225B" w:rsidP="008F225B">
      <w:pPr>
        <w:spacing w:after="0" w:line="245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F22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11. Необходимо следить за тем, чтобы дети без разрешения воспитателей не ели никаких растений (ягод, грибов, травы).</w:t>
      </w:r>
    </w:p>
    <w:p w:rsidR="008F225B" w:rsidRPr="008F225B" w:rsidRDefault="008F225B" w:rsidP="008F225B">
      <w:pPr>
        <w:spacing w:after="0" w:line="245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F22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12.Лекарства, дезинфицирующие средства, спички можно держать в закрытом шкафу, в недоступном для детей месте.</w:t>
      </w:r>
    </w:p>
    <w:p w:rsidR="008F225B" w:rsidRPr="008F225B" w:rsidRDefault="008F225B" w:rsidP="008F225B">
      <w:pPr>
        <w:spacing w:after="0" w:line="245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F22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13. Электропроводка должна быть изолирована, электроприборы - недоступны для детей.</w:t>
      </w:r>
    </w:p>
    <w:p w:rsidR="008F225B" w:rsidRPr="008F225B" w:rsidRDefault="008F225B" w:rsidP="008F225B">
      <w:pPr>
        <w:spacing w:after="0" w:line="245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F22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14. Иглы, булавки следует держать в недоступном для детей месте.</w:t>
      </w:r>
    </w:p>
    <w:p w:rsidR="008F225B" w:rsidRPr="008F225B" w:rsidRDefault="008F225B" w:rsidP="008F225B">
      <w:pPr>
        <w:spacing w:after="0" w:line="245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F22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15. Ножницы для занятий </w:t>
      </w:r>
      <w:proofErr w:type="spellStart"/>
      <w:r w:rsidRPr="008F22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сдетьми</w:t>
      </w:r>
      <w:proofErr w:type="spellEnd"/>
      <w:r w:rsidRPr="008F22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должны быть с тупыми концами. Пользоваться ими дети могут только под руководством и наблюдением воспитателя.</w:t>
      </w:r>
    </w:p>
    <w:p w:rsidR="008F225B" w:rsidRPr="008F225B" w:rsidRDefault="008F225B" w:rsidP="008F225B">
      <w:pPr>
        <w:spacing w:after="0" w:line="245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F22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16. Ямы на участке необходимо засыпать: колодцы, мусорные ящики нужно держать на запоре. На участке не должно быть опасных для детей предметов (</w:t>
      </w:r>
      <w:proofErr w:type="spellStart"/>
      <w:r w:rsidRPr="008F22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неструганных</w:t>
      </w:r>
      <w:proofErr w:type="spellEnd"/>
      <w:r w:rsidRPr="008F22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досок, ящиков с торчащими гвоздями, обрывков электропроводов, битого стекла, посуды).</w:t>
      </w:r>
    </w:p>
    <w:p w:rsidR="008F225B" w:rsidRPr="008F225B" w:rsidRDefault="008F225B" w:rsidP="008F225B">
      <w:pPr>
        <w:spacing w:after="0" w:line="245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F22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17. Нужно систематически проверять, нет ли на участке сухостойных деревьев.</w:t>
      </w:r>
    </w:p>
    <w:p w:rsidR="008F225B" w:rsidRPr="008F225B" w:rsidRDefault="008F225B" w:rsidP="008F225B">
      <w:pPr>
        <w:spacing w:after="0" w:line="245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F22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18. Запрещаются кирпичные барьеры вокруг цветочных клумб.</w:t>
      </w:r>
    </w:p>
    <w:p w:rsidR="008F225B" w:rsidRPr="008F225B" w:rsidRDefault="008F225B" w:rsidP="008F225B">
      <w:pPr>
        <w:spacing w:after="0" w:line="245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F22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19. Физкультурные приборы на участках (вышки, деревянные горки, лесенки и т. д.) должны быть устойчивыми, иметь прочные рейки, перила. Приборы для занятий гимнастикой и все сооружения для игр детей должны соответствовать размерам и чертежам, рекомендованным Министерством просвещения РСФСР.</w:t>
      </w:r>
    </w:p>
    <w:p w:rsidR="008F225B" w:rsidRPr="008F225B" w:rsidRDefault="008F225B" w:rsidP="008F225B">
      <w:pPr>
        <w:spacing w:after="0" w:line="245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F22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20. Крыши всех построек на участках детского сада должны своевременно очищаться от снега, нельзя допускать образования по краям крыш свисающих глыб снега и сосулек. Необходимо очищать от снега и льда и посыпать песком дорожки, наружные лестницы и детские площадки на участке. Нельзя разрешать детям катание на ногах с горок.</w:t>
      </w:r>
    </w:p>
    <w:p w:rsidR="008F225B" w:rsidRPr="008F225B" w:rsidRDefault="008F225B" w:rsidP="008F225B">
      <w:pPr>
        <w:spacing w:after="0" w:line="245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F22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21. Должно быть организовано тщательное наблюдение за тем, чтобы дети не уходили за пределы участка детского сада.</w:t>
      </w:r>
    </w:p>
    <w:p w:rsidR="008F225B" w:rsidRPr="008F225B" w:rsidRDefault="008F225B" w:rsidP="008F225B">
      <w:pPr>
        <w:spacing w:after="0" w:line="245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F22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22. В случае самовольного ухода ребёнка нужно немедленно отправить на его розыск работника детского сада, а так же сообщить в ближайшее отделение милиции и родителям.</w:t>
      </w:r>
    </w:p>
    <w:p w:rsidR="008F225B" w:rsidRPr="008F225B" w:rsidRDefault="008F225B" w:rsidP="008F225B">
      <w:pPr>
        <w:spacing w:after="0" w:line="245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F22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23.Родители и другие лица, которые по их поручению приводят ребёнка в детский сад, должны передавать ребёнка воспитателю или тому сотруднику детского сада, который принимает детей в этот день.</w:t>
      </w:r>
    </w:p>
    <w:p w:rsidR="008F225B" w:rsidRPr="008F225B" w:rsidRDefault="008F225B" w:rsidP="008F225B">
      <w:pPr>
        <w:spacing w:after="0" w:line="245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F22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24.Вечером, при уходе детей, воспитатель обязан передать ребёнка матери, или другому лицу, пришедшему за ним. Необходимо заранее договориться с родителями относительно тех лиц, которым они доверяют брать ребёнка из детского сада.</w:t>
      </w:r>
    </w:p>
    <w:p w:rsidR="008F225B" w:rsidRPr="008F225B" w:rsidRDefault="008F225B" w:rsidP="008F225B">
      <w:pPr>
        <w:spacing w:after="0" w:line="245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F22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25.Отправляясь на экскурсию или прогулку, воспитатель обязан точно знать детей, которых он берёт с собой.</w:t>
      </w:r>
    </w:p>
    <w:p w:rsidR="008F225B" w:rsidRPr="008F225B" w:rsidRDefault="008F225B" w:rsidP="008F225B">
      <w:pPr>
        <w:spacing w:after="0" w:line="245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F22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26.Если в детском саду по какой-либо причине остаются некоторые дети из группы, то они по указанию заведующего должны находиться под присмотром определённого сотрудника.</w:t>
      </w:r>
    </w:p>
    <w:p w:rsidR="008F225B" w:rsidRPr="008F225B" w:rsidRDefault="008F225B" w:rsidP="008F225B">
      <w:pPr>
        <w:spacing w:after="0" w:line="245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F22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27.В случае дальней прогулки группы вместе с воспитателем следует направить ещё кого-либо из персонала. В этом случае один взрослый идёт впереди колонны, другой сзади.</w:t>
      </w:r>
    </w:p>
    <w:p w:rsidR="008F225B" w:rsidRPr="008F225B" w:rsidRDefault="008F225B" w:rsidP="008F225B">
      <w:pPr>
        <w:spacing w:after="0" w:line="245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F22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28.При переходе с детьми через улицу необходимо соблюдать осторожность и строго выполнять правила уличного движения. Избегать прогулок по улицам с большим уличным движением. Место для прогулок должно предварительно осматриваться воспитателем или заведующей.</w:t>
      </w:r>
    </w:p>
    <w:p w:rsidR="008F225B" w:rsidRPr="008F225B" w:rsidRDefault="008F225B" w:rsidP="008F225B">
      <w:pPr>
        <w:spacing w:after="0" w:line="245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F22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29.Экскурсии на водоём и пруд могут </w:t>
      </w:r>
      <w:proofErr w:type="gramStart"/>
      <w:r w:rsidRPr="008F22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проводится</w:t>
      </w:r>
      <w:proofErr w:type="gramEnd"/>
      <w:r w:rsidRPr="008F22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только после предварительного посещения места экскурсии воспитателем, выбора удобного берега и при условии небольшой группы детей на одного взрослого (12-15 детей).</w:t>
      </w:r>
    </w:p>
    <w:p w:rsidR="008F225B" w:rsidRPr="008F225B" w:rsidRDefault="008F225B" w:rsidP="008F225B">
      <w:pPr>
        <w:spacing w:after="0" w:line="245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F22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30.В жаркое время во избежание перегрева дети должны носить головные уборы.</w:t>
      </w:r>
    </w:p>
    <w:p w:rsidR="008F225B" w:rsidRPr="008F225B" w:rsidRDefault="008F225B" w:rsidP="008F225B">
      <w:pPr>
        <w:spacing w:after="0" w:line="245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F22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31.Следует постоянно следить за температурным режимом, влажностью воздуха, естественным и искусственным освещением детских помещений.</w:t>
      </w:r>
    </w:p>
    <w:p w:rsidR="008F225B" w:rsidRPr="008F225B" w:rsidRDefault="008F225B" w:rsidP="008F225B">
      <w:pPr>
        <w:spacing w:after="0" w:line="245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F22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32.Во избежание заноса инфекции запрещается передача из одного детского сада в другой во временное пользование праздничных костюмов и других праздничных атрибутов.</w:t>
      </w:r>
    </w:p>
    <w:p w:rsidR="008F225B" w:rsidRPr="008F225B" w:rsidRDefault="008F225B" w:rsidP="008F225B">
      <w:pPr>
        <w:spacing w:after="0" w:line="245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F22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33. Запрещается впускать на территорию детского сада, особенно в здание, неизвестных людей без предъявления ими документов, удостоверяющих личность посетителя и его право на посещение детского сада.</w:t>
      </w:r>
    </w:p>
    <w:p w:rsidR="008F225B" w:rsidRPr="008F225B" w:rsidRDefault="008F225B" w:rsidP="008F225B">
      <w:pPr>
        <w:spacing w:after="0" w:line="245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F22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34. Обо всех несчастных случаях ставить в известность, заведующую и старшую медицинскую сестру (медицинскую сестру).</w:t>
      </w:r>
    </w:p>
    <w:p w:rsidR="008F225B" w:rsidRDefault="008F225B" w:rsidP="008F22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8F225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 инструкцией</w:t>
      </w:r>
      <w:r w:rsidRPr="008F225B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</w:t>
      </w:r>
      <w:r w:rsidRPr="008F225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 организации охраны жизни и здоровья детей в Учреждении</w:t>
      </w:r>
      <w:r w:rsidRPr="008F225B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</w:t>
      </w:r>
      <w:r w:rsidRPr="008F225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 на детских площадках ознакомлены</w:t>
      </w:r>
    </w:p>
    <w:p w:rsidR="00972627" w:rsidRPr="008F225B" w:rsidRDefault="00972627" w:rsidP="008F225B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F225B" w:rsidRPr="00972627" w:rsidRDefault="00972627" w:rsidP="0097262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A2A2A"/>
          <w:sz w:val="27"/>
          <w:szCs w:val="27"/>
          <w:lang w:eastAsia="ru-RU"/>
        </w:rPr>
      </w:pPr>
      <w:r w:rsidRPr="008F225B">
        <w:rPr>
          <w:rFonts w:ascii="Times New Roman" w:eastAsia="Times New Roman" w:hAnsi="Times New Roman" w:cs="Times New Roman"/>
          <w:color w:val="2A2A2A"/>
          <w:sz w:val="27"/>
          <w:szCs w:val="27"/>
          <w:lang w:eastAsia="ru-RU"/>
        </w:rPr>
        <w:t>Д</w:t>
      </w:r>
      <w:r w:rsidR="008F225B" w:rsidRPr="008F225B">
        <w:rPr>
          <w:rFonts w:ascii="Times New Roman" w:eastAsia="Times New Roman" w:hAnsi="Times New Roman" w:cs="Times New Roman"/>
          <w:color w:val="2A2A2A"/>
          <w:sz w:val="27"/>
          <w:szCs w:val="27"/>
          <w:lang w:eastAsia="ru-RU"/>
        </w:rPr>
        <w:t>ата</w:t>
      </w:r>
      <w:r>
        <w:rPr>
          <w:rFonts w:ascii="Times New Roman" w:eastAsia="Times New Roman" w:hAnsi="Times New Roman" w:cs="Times New Roman"/>
          <w:color w:val="2A2A2A"/>
          <w:sz w:val="27"/>
          <w:szCs w:val="27"/>
          <w:lang w:eastAsia="ru-RU"/>
        </w:rPr>
        <w:t xml:space="preserve">                    </w:t>
      </w: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r w:rsidR="008F225B" w:rsidRPr="008F225B">
        <w:rPr>
          <w:rFonts w:ascii="Times New Roman" w:eastAsia="Times New Roman" w:hAnsi="Times New Roman" w:cs="Times New Roman"/>
          <w:color w:val="2A2A2A"/>
          <w:sz w:val="27"/>
          <w:szCs w:val="27"/>
          <w:lang w:eastAsia="ru-RU"/>
        </w:rPr>
        <w:t>личные подписи</w:t>
      </w: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r w:rsidR="008F225B" w:rsidRPr="008F225B">
        <w:rPr>
          <w:rFonts w:ascii="Times New Roman" w:eastAsia="Times New Roman" w:hAnsi="Times New Roman" w:cs="Times New Roman"/>
          <w:color w:val="2A2A2A"/>
          <w:sz w:val="27"/>
          <w:szCs w:val="27"/>
          <w:lang w:eastAsia="ru-RU"/>
        </w:rPr>
        <w:t>расшифровка</w:t>
      </w:r>
      <w:r>
        <w:rPr>
          <w:rFonts w:ascii="Times New Roman" w:eastAsia="Times New Roman" w:hAnsi="Times New Roman" w:cs="Times New Roman"/>
          <w:color w:val="2A2A2A"/>
          <w:sz w:val="27"/>
          <w:szCs w:val="27"/>
          <w:lang w:eastAsia="ru-RU"/>
        </w:rPr>
        <w:t xml:space="preserve">                     </w:t>
      </w:r>
      <w:r w:rsidR="008F225B" w:rsidRPr="008F225B">
        <w:rPr>
          <w:rFonts w:ascii="Times New Roman" w:eastAsia="Times New Roman" w:hAnsi="Times New Roman" w:cs="Times New Roman"/>
          <w:color w:val="2A2A2A"/>
          <w:sz w:val="27"/>
          <w:szCs w:val="27"/>
          <w:lang w:eastAsia="ru-RU"/>
        </w:rPr>
        <w:t xml:space="preserve"> подписей</w:t>
      </w:r>
    </w:p>
    <w:p w:rsidR="004E65AB" w:rsidRDefault="004E65AB"/>
    <w:sectPr w:rsidR="004E65AB" w:rsidSect="004E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F225B"/>
    <w:rsid w:val="00390CFB"/>
    <w:rsid w:val="004E65AB"/>
    <w:rsid w:val="008F225B"/>
    <w:rsid w:val="00972627"/>
    <w:rsid w:val="0097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2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F22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4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0BDA3A-C113-457A-B9C9-AE8998D76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4</cp:revision>
  <cp:lastPrinted>2019-03-04T01:38:00Z</cp:lastPrinted>
  <dcterms:created xsi:type="dcterms:W3CDTF">2018-04-05T04:41:00Z</dcterms:created>
  <dcterms:modified xsi:type="dcterms:W3CDTF">2019-03-04T01:41:00Z</dcterms:modified>
</cp:coreProperties>
</file>