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78" w:rsidRDefault="00C82B78">
      <w:bookmarkStart w:id="0" w:name="_GoBack"/>
      <w:bookmarkEnd w:id="0"/>
      <w:r>
        <w:rPr>
          <w:noProof/>
        </w:rPr>
        <w:drawing>
          <wp:inline distT="0" distB="0" distL="0" distR="0">
            <wp:extent cx="5928669" cy="9234616"/>
            <wp:effectExtent l="19050" t="0" r="0" b="0"/>
            <wp:docPr id="1" name="Рисунок 1" descr="C:\Users\Детсад\Desktop\2019-02-2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2019-02-2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923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9"/>
        <w:gridCol w:w="3332"/>
      </w:tblGrid>
      <w:tr w:rsidR="00F83BA2" w:rsidTr="00C82B78">
        <w:trPr>
          <w:trHeight w:val="80"/>
        </w:trPr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BA2" w:rsidRDefault="00F83BA2" w:rsidP="001E6DE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ПРИНЯТО:                          </w:t>
            </w:r>
          </w:p>
          <w:p w:rsidR="00F83BA2" w:rsidRDefault="00F83BA2" w:rsidP="001E6DE8">
            <w:pPr>
              <w:tabs>
                <w:tab w:val="left" w:pos="388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общем собрании               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Трудового                   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коллектива                                 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Протокол № ___                        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«___»  _________  2019             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3BA2" w:rsidRDefault="00F83BA2" w:rsidP="001E6DE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УТВЕРЖДАЮ: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МБДОУ 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детский сад №17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Георгиевская Н.П.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</w:t>
            </w:r>
          </w:p>
          <w:p w:rsidR="00F83BA2" w:rsidRDefault="00F83BA2" w:rsidP="001E6D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 №  ___</w:t>
            </w:r>
          </w:p>
          <w:p w:rsidR="00F83BA2" w:rsidRDefault="00F83BA2" w:rsidP="00F83B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«___» _________ 2019</w:t>
            </w:r>
          </w:p>
        </w:tc>
      </w:tr>
    </w:tbl>
    <w:p w:rsidR="00F83BA2" w:rsidRDefault="00F83BA2" w:rsidP="00F83BA2">
      <w:pPr>
        <w:rPr>
          <w:sz w:val="28"/>
          <w:szCs w:val="28"/>
        </w:rPr>
      </w:pPr>
    </w:p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/>
    <w:p w:rsidR="00F83BA2" w:rsidRDefault="00F83BA2" w:rsidP="00F8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83BA2" w:rsidRDefault="00DF07C4" w:rsidP="00F83BA2">
      <w:pPr>
        <w:pStyle w:val="20"/>
        <w:shd w:val="clear" w:color="auto" w:fill="auto"/>
        <w:spacing w:line="240" w:lineRule="auto"/>
        <w:ind w:left="40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3BA2">
        <w:rPr>
          <w:rFonts w:ascii="Times New Roman" w:hAnsi="Times New Roman" w:cs="Times New Roman"/>
          <w:sz w:val="28"/>
          <w:szCs w:val="28"/>
        </w:rPr>
        <w:t xml:space="preserve"> расследовании и учете несчастных случаев с воспитанниками во время пребывания в муниципальном бюджетном дошкольном образовательном учреждения детский сад общеразвивающего вида № 17 посёлка Де-Кастри Ульчского муниципального района Хабаровского края (МБДОУ № 17 п. Де-Кастри)</w:t>
      </w:r>
    </w:p>
    <w:p w:rsidR="00F83BA2" w:rsidRDefault="00F83BA2" w:rsidP="00F83BA2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F83BA2" w:rsidRDefault="00F83BA2" w:rsidP="00F83BA2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BA2" w:rsidRDefault="00F83BA2" w:rsidP="00F83BA2">
      <w:pPr>
        <w:jc w:val="center"/>
        <w:rPr>
          <w:b/>
          <w:sz w:val="28"/>
          <w:szCs w:val="28"/>
        </w:rPr>
      </w:pPr>
    </w:p>
    <w:p w:rsidR="00F83BA2" w:rsidRDefault="00F83BA2" w:rsidP="00F83BA2">
      <w:pPr>
        <w:jc w:val="center"/>
        <w:rPr>
          <w:b/>
          <w:sz w:val="28"/>
          <w:szCs w:val="28"/>
        </w:rPr>
      </w:pPr>
    </w:p>
    <w:p w:rsidR="00F83BA2" w:rsidRDefault="00F83BA2" w:rsidP="00F83BA2">
      <w:pPr>
        <w:rPr>
          <w:sz w:val="28"/>
          <w:szCs w:val="28"/>
        </w:rPr>
      </w:pPr>
    </w:p>
    <w:p w:rsidR="00F83BA2" w:rsidRDefault="00F83BA2" w:rsidP="00F83BA2">
      <w:pPr>
        <w:rPr>
          <w:sz w:val="28"/>
          <w:szCs w:val="28"/>
        </w:rPr>
      </w:pPr>
    </w:p>
    <w:p w:rsidR="00F83BA2" w:rsidRDefault="00F83BA2" w:rsidP="00F83BA2">
      <w:pPr>
        <w:rPr>
          <w:sz w:val="28"/>
          <w:szCs w:val="28"/>
        </w:rPr>
      </w:pPr>
    </w:p>
    <w:p w:rsidR="00F83BA2" w:rsidRDefault="00F83BA2" w:rsidP="00F83BA2">
      <w:pPr>
        <w:rPr>
          <w:sz w:val="28"/>
          <w:szCs w:val="28"/>
        </w:rPr>
      </w:pPr>
    </w:p>
    <w:p w:rsidR="00F83BA2" w:rsidRDefault="00F83BA2" w:rsidP="00F83BA2">
      <w:pPr>
        <w:rPr>
          <w:sz w:val="28"/>
          <w:szCs w:val="28"/>
        </w:rPr>
      </w:pPr>
    </w:p>
    <w:p w:rsidR="00F83BA2" w:rsidRDefault="00F83BA2" w:rsidP="00F83BA2">
      <w:pPr>
        <w:jc w:val="both"/>
        <w:rPr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jc w:val="both"/>
        <w:rPr>
          <w:b/>
          <w:sz w:val="28"/>
          <w:szCs w:val="28"/>
        </w:rPr>
      </w:pPr>
    </w:p>
    <w:p w:rsidR="00F83BA2" w:rsidRDefault="00F83BA2" w:rsidP="00F83BA2">
      <w:pPr>
        <w:rPr>
          <w:b/>
          <w:sz w:val="28"/>
          <w:szCs w:val="28"/>
        </w:rPr>
      </w:pPr>
    </w:p>
    <w:p w:rsidR="00F83BA2" w:rsidRDefault="00F83BA2" w:rsidP="00F8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Де-Кастри</w:t>
      </w:r>
    </w:p>
    <w:p w:rsidR="00F83BA2" w:rsidRDefault="00F83BA2" w:rsidP="00F83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DF07C4" w:rsidRPr="00426EAD" w:rsidRDefault="00DF07C4" w:rsidP="00B075AF">
      <w:pPr>
        <w:spacing w:line="360" w:lineRule="auto"/>
        <w:jc w:val="center"/>
        <w:rPr>
          <w:b/>
          <w:sz w:val="28"/>
          <w:szCs w:val="28"/>
        </w:rPr>
      </w:pPr>
      <w:r w:rsidRPr="00426EAD">
        <w:rPr>
          <w:b/>
          <w:sz w:val="28"/>
          <w:szCs w:val="28"/>
        </w:rPr>
        <w:lastRenderedPageBreak/>
        <w:t>I. Общие положения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1. Настоящее Положение о расследовании и учета несчастных случаев с воспитанниками во время пребывания в Муниципальном бюджетном дошкольном образовательном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426EAD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426EAD">
        <w:rPr>
          <w:rFonts w:ascii="Times New Roman" w:hAnsi="Times New Roman" w:cs="Times New Roman"/>
          <w:sz w:val="28"/>
          <w:szCs w:val="28"/>
        </w:rPr>
        <w:t>» Ульчского муниципального района Хабаровского края (МБДОУ № 17 п. Де-Кастри) (далее – Положение ), устанавливает правила проведения расследования, оформления и учета несчастных случаев, происшедших с воспитанниками, во время пребывания в МБДОУ , в результате которых воспитанниками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повлекших смерть воспитанников (далее - несчастный случай).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2. 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воспитанника, если указанные несчастные случаи произошли  во время </w:t>
      </w:r>
      <w:r w:rsidR="00697A52" w:rsidRPr="00426EAD">
        <w:rPr>
          <w:rFonts w:ascii="Times New Roman" w:hAnsi="Times New Roman" w:cs="Times New Roman"/>
          <w:sz w:val="28"/>
          <w:szCs w:val="28"/>
        </w:rPr>
        <w:t>пребывания в МБДОУ</w:t>
      </w:r>
      <w:r w:rsidRPr="00426EAD">
        <w:rPr>
          <w:rFonts w:ascii="Times New Roman" w:hAnsi="Times New Roman" w:cs="Times New Roman"/>
          <w:sz w:val="28"/>
          <w:szCs w:val="28"/>
        </w:rPr>
        <w:t>, время которое определены правилами внутреннего распорядка воспитанников, графиком работы ДОУ и иными локальными нормативными актами.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3. О несчастном случае, происшедшим с воспитанником, лицо непосредственно находившееся рядом во время произошедшего несчастного случая обязано немедленно сообщить заведующему или лицу его замещающему.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07C4" w:rsidRPr="00426EAD" w:rsidRDefault="00DF07C4" w:rsidP="00DF07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07C4" w:rsidRPr="00426EAD" w:rsidRDefault="00DF07C4" w:rsidP="00DF07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II. Действия заведующего при несчастном</w:t>
      </w:r>
    </w:p>
    <w:p w:rsidR="00DF07C4" w:rsidRPr="00426EAD" w:rsidRDefault="00DF07C4" w:rsidP="00B075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случае с воспитанником.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4. Заведующий МБДОУ (или лицо, его замещающее), осуществляющей образовательную деятельность, при наступлении несчастного случая обязан: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а) немедленно организовать оказание первой помощи пострадавшему и, при необходимости, доставку его в медицинскую организацию;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б) принять неотложные меры по предотвращению чрезвычайной </w:t>
      </w:r>
      <w:r w:rsidRPr="00426EAD">
        <w:rPr>
          <w:rFonts w:ascii="Times New Roman" w:hAnsi="Times New Roman" w:cs="Times New Roman"/>
          <w:sz w:val="28"/>
          <w:szCs w:val="28"/>
        </w:rPr>
        <w:lastRenderedPageBreak/>
        <w:t>ситуации, в том числе аварийной ситуации и воздействия травмирующих факторов на других лиц;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в) 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г) принять меры к устранению причин, вызвавших несчастный случай;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д) проинформировать о несчастном случае с обучающимся Управление Образования, а также родителей или законных представителей пострадавшего (далее - родители или законные представители);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5. При групповом несчастном случае (происшедшем с двумя воспитанниками  или более, независимо от степени тяжести полученных повреждений здоровья), несчастном случае, в результате которого воспитанник  получил тяжелые повреждения здоровья (далее - тяжелый несчастный случай) или несчастном случае со смертельным исходом заведующий обязан в течение суток с момента, как стало известно о происшедшем соответствующем несчастном случае, по телефону, электронной почте, а также посредством иных доступных видов связи: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а) родителям или законным представителям пострадавшего;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б) в </w:t>
      </w:r>
      <w:r w:rsidR="00697A52" w:rsidRPr="00426EAD">
        <w:rPr>
          <w:rFonts w:ascii="Times New Roman" w:hAnsi="Times New Roman" w:cs="Times New Roman"/>
          <w:sz w:val="28"/>
          <w:szCs w:val="28"/>
        </w:rPr>
        <w:t>Комитет по Образовани</w:t>
      </w:r>
      <w:r w:rsidR="00592EDA" w:rsidRPr="00426EAD">
        <w:rPr>
          <w:rFonts w:ascii="Times New Roman" w:hAnsi="Times New Roman" w:cs="Times New Roman"/>
          <w:sz w:val="28"/>
          <w:szCs w:val="28"/>
        </w:rPr>
        <w:t>ю</w:t>
      </w:r>
      <w:r w:rsidRPr="00426EAD">
        <w:rPr>
          <w:rFonts w:ascii="Times New Roman" w:hAnsi="Times New Roman" w:cs="Times New Roman"/>
          <w:sz w:val="28"/>
          <w:szCs w:val="28"/>
        </w:rPr>
        <w:t>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в) в Прокуратуру.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07C4" w:rsidRPr="00426EAD" w:rsidRDefault="00DF07C4" w:rsidP="00DF07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III. Организация расследования несчастного случая</w:t>
      </w:r>
    </w:p>
    <w:p w:rsidR="00DF07C4" w:rsidRPr="00426EAD" w:rsidRDefault="00DF07C4" w:rsidP="00B075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с воспитанниками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6. При расследовании несчастного случая, в результате которого воспитанник получил легкие повреждения здоровья, заведующим МБДОУ незамедлительно создается комиссия по расследованию несчастного случая в составе не менее трех человек.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Состав комиссии утверждается приказом заведующего.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Комиссию возглавляет заведующий (или лицо, его замещающее).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 состав комиссии в обязательном порядке включаются: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- специалист по охране труда или лицо, на которое возложены обязанности специалиста по охране труда 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lastRenderedPageBreak/>
        <w:t>- представитель выборного органа первичной профсоюзной организации.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Лица ,непосредственно проводившие занятия (мероприятия) и (или) осуществлявшие руководство за безопасным проведением данных занятий (мероприятий), во время которых произошел несчастный случай с обучающимся, в состав комиссии  </w:t>
      </w:r>
      <w:r w:rsidRPr="00426EAD">
        <w:rPr>
          <w:rFonts w:ascii="Times New Roman" w:hAnsi="Times New Roman" w:cs="Times New Roman"/>
          <w:b/>
          <w:sz w:val="28"/>
          <w:szCs w:val="28"/>
        </w:rPr>
        <w:t>не включаются.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Расследование проводится комиссией в течение трех календарных дней с момента происшествия.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7. 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Управлением Образования  незамедлительно.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 </w:t>
      </w:r>
      <w:r w:rsidR="00B075AF" w:rsidRPr="00426EAD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Комиссию возглавляет руководитель </w:t>
      </w:r>
      <w:r w:rsidR="00B075AF" w:rsidRPr="00426EAD">
        <w:rPr>
          <w:rFonts w:ascii="Times New Roman" w:hAnsi="Times New Roman" w:cs="Times New Roman"/>
          <w:sz w:val="28"/>
          <w:szCs w:val="28"/>
        </w:rPr>
        <w:t>Комитета по Образованию</w:t>
      </w:r>
      <w:r w:rsidRPr="00426EAD">
        <w:rPr>
          <w:rFonts w:ascii="Times New Roman" w:hAnsi="Times New Roman" w:cs="Times New Roman"/>
          <w:sz w:val="28"/>
          <w:szCs w:val="28"/>
        </w:rPr>
        <w:t xml:space="preserve"> или уполномоченное им лицо.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 МБДОУ ( 2 человека ).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Лица,</w:t>
      </w:r>
      <w:r w:rsidR="00B075AF" w:rsidRPr="00426EAD">
        <w:rPr>
          <w:rFonts w:ascii="Times New Roman" w:hAnsi="Times New Roman" w:cs="Times New Roman"/>
          <w:sz w:val="28"/>
          <w:szCs w:val="28"/>
        </w:rPr>
        <w:t xml:space="preserve"> </w:t>
      </w:r>
      <w:r w:rsidRPr="00426EAD">
        <w:rPr>
          <w:rFonts w:ascii="Times New Roman" w:hAnsi="Times New Roman" w:cs="Times New Roman"/>
          <w:sz w:val="28"/>
          <w:szCs w:val="28"/>
        </w:rPr>
        <w:t xml:space="preserve">непосредственно проводившие занятия (мероприятия) и (или) осуществлявшие руководство за безопасным проведением данных занятий (мероприятий), во время которых произошел несчастный случай с воспитанником, в состав комиссии </w:t>
      </w:r>
      <w:r w:rsidRPr="00426EAD">
        <w:rPr>
          <w:rFonts w:ascii="Times New Roman" w:hAnsi="Times New Roman" w:cs="Times New Roman"/>
          <w:b/>
          <w:sz w:val="28"/>
          <w:szCs w:val="28"/>
        </w:rPr>
        <w:t>не включаются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Расследование проводится комиссией в течение </w:t>
      </w:r>
      <w:r w:rsidRPr="00426EAD">
        <w:rPr>
          <w:rFonts w:ascii="Times New Roman" w:hAnsi="Times New Roman" w:cs="Times New Roman"/>
          <w:b/>
          <w:sz w:val="28"/>
          <w:szCs w:val="28"/>
        </w:rPr>
        <w:t>пятнадцати календарных дней</w:t>
      </w:r>
      <w:r w:rsidRPr="00426EAD">
        <w:rPr>
          <w:rFonts w:ascii="Times New Roman" w:hAnsi="Times New Roman" w:cs="Times New Roman"/>
          <w:sz w:val="28"/>
          <w:szCs w:val="28"/>
        </w:rPr>
        <w:t xml:space="preserve"> с момента происшествия.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8. 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смертельным исходом, заведующий в течение трех суток после получения информации о последствиях несчастного случая направляет сообщение: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а) в </w:t>
      </w:r>
      <w:r w:rsidR="00B075AF" w:rsidRPr="00426EAD">
        <w:rPr>
          <w:rFonts w:ascii="Times New Roman" w:hAnsi="Times New Roman" w:cs="Times New Roman"/>
          <w:sz w:val="28"/>
          <w:szCs w:val="28"/>
        </w:rPr>
        <w:t>Комитет по</w:t>
      </w:r>
      <w:r w:rsidRPr="00426EAD">
        <w:rPr>
          <w:rFonts w:ascii="Times New Roman" w:hAnsi="Times New Roman" w:cs="Times New Roman"/>
          <w:sz w:val="28"/>
          <w:szCs w:val="28"/>
        </w:rPr>
        <w:t xml:space="preserve"> </w:t>
      </w:r>
      <w:r w:rsidR="00B075AF" w:rsidRPr="00426EAD">
        <w:rPr>
          <w:rFonts w:ascii="Times New Roman" w:hAnsi="Times New Roman" w:cs="Times New Roman"/>
          <w:sz w:val="28"/>
          <w:szCs w:val="28"/>
        </w:rPr>
        <w:t>Образованию</w:t>
      </w:r>
      <w:r w:rsidRPr="00426EAD">
        <w:rPr>
          <w:rFonts w:ascii="Times New Roman" w:hAnsi="Times New Roman" w:cs="Times New Roman"/>
          <w:sz w:val="28"/>
          <w:szCs w:val="28"/>
        </w:rPr>
        <w:t>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б) в Прокуратуру.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9. Несчастный случай, о котором не было своевременно сообщено заведующему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согласно Положению  по заявлению родителей (законных представителей) несовершеннолетнего пострадавшего в течение одного месяца со дня поступления указанного заявления в организацию, осуществляющую образовательную деятельность.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lastRenderedPageBreak/>
        <w:t>Срок подачи заявления не ограничен.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10. При необходимости проведения дополнительной проверки обстоятельств несчастного случая срок расследования несчастного случая с воспитанником в МБДОУ может быть продлен приказом заведующего  или </w:t>
      </w:r>
      <w:r w:rsidR="00B075AF" w:rsidRPr="00426EAD">
        <w:rPr>
          <w:rFonts w:ascii="Times New Roman" w:hAnsi="Times New Roman" w:cs="Times New Roman"/>
          <w:sz w:val="28"/>
          <w:szCs w:val="28"/>
        </w:rPr>
        <w:t>Комитетом по Образованию</w:t>
      </w:r>
      <w:r w:rsidRPr="00426EAD">
        <w:rPr>
          <w:rFonts w:ascii="Times New Roman" w:hAnsi="Times New Roman" w:cs="Times New Roman"/>
          <w:sz w:val="28"/>
          <w:szCs w:val="28"/>
        </w:rPr>
        <w:t>, утвердившим состав комиссии, с учетом изложенных председателем комиссии причин продления, до тридцати календарных дней.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11. Каждый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07C4" w:rsidRPr="00426EAD" w:rsidRDefault="00DF07C4" w:rsidP="00DF07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IV. Порядок работы комиссий при расследовании несчастного</w:t>
      </w:r>
    </w:p>
    <w:p w:rsidR="00DF07C4" w:rsidRPr="00426EAD" w:rsidRDefault="00DF07C4" w:rsidP="00DF0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случая с обучающимся</w:t>
      </w: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07C4" w:rsidRPr="00426EAD" w:rsidRDefault="00DF07C4" w:rsidP="00DF0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12. Комиссия организации, осуществляющей образовательную деятельность, по расследованию несчастного случая обязана: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а) получить письменное объяснение от должностного лица, проводившего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занятия или мероприятия;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б) составить протокол опроса очевидцев несчастного случая, должностного лица, проводившего занятие (мероприятие) в МБДОУ;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в)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(далее - медицинское заключение) или заключение о причине смерти;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г) составить протокол осмот</w:t>
      </w:r>
      <w:r w:rsidR="00EF2EF6" w:rsidRPr="00426EAD">
        <w:rPr>
          <w:rFonts w:ascii="Times New Roman" w:hAnsi="Times New Roman" w:cs="Times New Roman"/>
          <w:sz w:val="28"/>
          <w:szCs w:val="28"/>
        </w:rPr>
        <w:t>ра места несчастного случая</w:t>
      </w:r>
      <w:r w:rsidRPr="00426EAD">
        <w:rPr>
          <w:rFonts w:ascii="Times New Roman" w:hAnsi="Times New Roman" w:cs="Times New Roman"/>
          <w:sz w:val="28"/>
          <w:szCs w:val="28"/>
        </w:rPr>
        <w:t>, схему места несчастного случая, произвести, по возможности, фотографирование или видеосъемку;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д) 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е) составить акт о расследовании несчастного случая с воспитанником</w:t>
      </w:r>
      <w:r w:rsidR="00EF2EF6" w:rsidRPr="00426EAD">
        <w:rPr>
          <w:rFonts w:ascii="Times New Roman" w:hAnsi="Times New Roman" w:cs="Times New Roman"/>
          <w:sz w:val="28"/>
          <w:szCs w:val="28"/>
        </w:rPr>
        <w:t>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13. Комиссия, созданная </w:t>
      </w:r>
      <w:r w:rsidR="00EF2EF6" w:rsidRPr="00426EAD">
        <w:rPr>
          <w:rFonts w:ascii="Times New Roman" w:hAnsi="Times New Roman" w:cs="Times New Roman"/>
          <w:sz w:val="28"/>
          <w:szCs w:val="28"/>
        </w:rPr>
        <w:t>Комитетом по Образованию</w:t>
      </w:r>
      <w:r w:rsidRPr="00426EAD">
        <w:rPr>
          <w:rFonts w:ascii="Times New Roman" w:hAnsi="Times New Roman" w:cs="Times New Roman"/>
          <w:sz w:val="28"/>
          <w:szCs w:val="28"/>
        </w:rPr>
        <w:t xml:space="preserve"> для расследования несчастного случая, обязана: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а) получить письменное объяснение от должностного лица, проводившего занятие (мероприятие), во время которого произошел несчастный случай, лица, на которое было возложено обеспечение </w:t>
      </w:r>
      <w:r w:rsidRPr="00426EAD">
        <w:rPr>
          <w:rFonts w:ascii="Times New Roman" w:hAnsi="Times New Roman" w:cs="Times New Roman"/>
          <w:sz w:val="28"/>
          <w:szCs w:val="28"/>
        </w:rPr>
        <w:lastRenderedPageBreak/>
        <w:t>соблюдения безопасных условий проведения занятия или мероприятия;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б) составить протокол опроса очевидцев несчастного случая, должностного лица, проводившего занятие (мероприятие) в МБДОУ;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в) запросить в медицинской организации медицинское заключение или заключение о причине смерти;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г) составить протокол осмотра места несчастного случая, произвести, по возможности, фотографирование или видеосъемку;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е)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деятельности, и ответственных за это лиц;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ж) составить акт о расследовании группового несчастного случая, тяжелого несчастного случая, либо несчастного случая со смертельным исходом с воспитанниками.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14. По требованию комиссии заведующий МБДОУ, в котором произошел несчастный случай с воспитанниками, в необходимых для проведения расследования случаях, за счет средств организации, осуществляющей образовательную деятельность, обеспечивает получение от компетентных органов экспертного заключения по результатам:</w:t>
      </w:r>
    </w:p>
    <w:p w:rsidR="00DF07C4" w:rsidRPr="00426EAD" w:rsidRDefault="00DF07C4" w:rsidP="00DF07C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- 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</w:t>
      </w:r>
    </w:p>
    <w:p w:rsidR="00DF07C4" w:rsidRPr="00426EAD" w:rsidRDefault="00DF07C4" w:rsidP="00DF07C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- медицинской экспертизы;</w:t>
      </w:r>
    </w:p>
    <w:p w:rsidR="00DF07C4" w:rsidRPr="00426EAD" w:rsidRDefault="00DF07C4" w:rsidP="00DF07C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- экспертизы качества медицинской помощи;</w:t>
      </w:r>
    </w:p>
    <w:p w:rsidR="00DF07C4" w:rsidRPr="00426EAD" w:rsidRDefault="00DF07C4" w:rsidP="00DF07C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- или иной необходимой для расследования экспертизы.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15. Материалы расследования несчастного случая с воспитанником включают: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а) приказ о создании комиссии по расследованию несчастного случая;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б) письменное объяснение от лица , ответственного за жизнь и здоровье детей в МБДОУ и родителей пострадавшего воспитанника (по возможности);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в) протокол опроса очевидцев несчастного случая, должностного лица, проводившего занятие (мероприятие);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lastRenderedPageBreak/>
        <w:t>г) схемы, протокол осмотра и описания места несчастного случая, при необходимости фото- и видеоматериалы;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д) информацию о проведенных мероприятиях по предупреждению травматизма с пострадавшим;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е) медицинское заключение или заключение о причине смерти (в случае их представления лицами, имеющими право на их получение);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ж)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з) другие документы по усмотрению комиссии.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16. Акт о расследовании несчастного случая с воспитанником составляется в трех экземплярах и не позднее </w:t>
      </w:r>
      <w:r w:rsidRPr="00426EAD">
        <w:rPr>
          <w:rFonts w:ascii="Times New Roman" w:hAnsi="Times New Roman" w:cs="Times New Roman"/>
          <w:b/>
          <w:sz w:val="28"/>
          <w:szCs w:val="28"/>
        </w:rPr>
        <w:t xml:space="preserve">трех </w:t>
      </w:r>
      <w:r w:rsidRPr="00426EAD">
        <w:rPr>
          <w:rFonts w:ascii="Times New Roman" w:hAnsi="Times New Roman" w:cs="Times New Roman"/>
          <w:sz w:val="28"/>
          <w:szCs w:val="28"/>
        </w:rPr>
        <w:t>рабочих дней после завершения расследования утверждается руководителем Управления Образования и заверяется печатью данной организации 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Первый экземпляр акта о расследовании несчастного случая с воспитанником выдается родителям (законным представителям) несовершеннолетнего пострадавшего.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несчастного случая с воспитанником  вместе с материалами расследования хранится в организации, осуществляющей образовательную деятельность, в течение </w:t>
      </w:r>
      <w:r w:rsidRPr="00426EAD">
        <w:rPr>
          <w:rFonts w:ascii="Times New Roman" w:hAnsi="Times New Roman" w:cs="Times New Roman"/>
          <w:b/>
          <w:sz w:val="28"/>
          <w:szCs w:val="28"/>
        </w:rPr>
        <w:t>сорока пяти лет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Третий экземпляр акта о расследовании несчастного случая с воспитанником вместе с копиями материалов расследования направляется в </w:t>
      </w:r>
      <w:r w:rsidR="00EF2EF6" w:rsidRPr="00426EAD">
        <w:rPr>
          <w:rFonts w:ascii="Times New Roman" w:hAnsi="Times New Roman" w:cs="Times New Roman"/>
          <w:sz w:val="28"/>
          <w:szCs w:val="28"/>
        </w:rPr>
        <w:t>Комитете по Образованию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Информация о несчастном случае регистрируется МБДОУ в журнале регистрации несчастных случаев с воспитанниками (далее - журнал регистрации).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17. Акт о расследовании группового несчастного случая, тяжелого несчастного случая либо несчастного случая со смертельным исходом с воспитанниками  составляется в двух экземплярах.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воспитанниками вместе с материалами расследования хранится в Управлении Образования.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воспитанниками с копиями материалов расследования хранится в </w:t>
      </w:r>
      <w:r w:rsidRPr="00426EAD">
        <w:rPr>
          <w:rFonts w:ascii="Times New Roman" w:hAnsi="Times New Roman" w:cs="Times New Roman"/>
          <w:sz w:val="28"/>
          <w:szCs w:val="28"/>
        </w:rPr>
        <w:lastRenderedPageBreak/>
        <w:t xml:space="preserve">МБДОУ, в котором произошел групповой несчастный случай либо несчастный случай со смертельным исходом в течение </w:t>
      </w:r>
      <w:r w:rsidRPr="00426EAD">
        <w:rPr>
          <w:rFonts w:ascii="Times New Roman" w:hAnsi="Times New Roman" w:cs="Times New Roman"/>
          <w:b/>
          <w:sz w:val="28"/>
          <w:szCs w:val="28"/>
        </w:rPr>
        <w:t>сорока пяти лет</w:t>
      </w:r>
      <w:r w:rsidRPr="00426EAD">
        <w:rPr>
          <w:rFonts w:ascii="Times New Roman" w:hAnsi="Times New Roman" w:cs="Times New Roman"/>
          <w:sz w:val="28"/>
          <w:szCs w:val="28"/>
        </w:rPr>
        <w:t>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Информация о групповом несчастном случае, тяжелом несчастном случае, несчастном случае со смертельным исходом регистрируется организацией, осуществляющей образовательную деятельность, в журнале регистрации.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Копии акта о расследовании группового несчастного случая, тяжелого несчастного случая либо несчастного случая со смертельным исходом с воспитанниками в течение трех рабочих дней после его регистрации направляются: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а) родителям (законным представителям) несовершеннолетнего пострадавшего;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б) </w:t>
      </w:r>
      <w:r w:rsidR="00426EAD" w:rsidRPr="00426EAD">
        <w:rPr>
          <w:rFonts w:ascii="Times New Roman" w:hAnsi="Times New Roman" w:cs="Times New Roman"/>
          <w:sz w:val="28"/>
          <w:szCs w:val="28"/>
        </w:rPr>
        <w:t>в Комитет по Образованию</w:t>
      </w:r>
      <w:r w:rsidRPr="00426EAD">
        <w:rPr>
          <w:rFonts w:ascii="Times New Roman" w:hAnsi="Times New Roman" w:cs="Times New Roman"/>
          <w:sz w:val="28"/>
          <w:szCs w:val="28"/>
        </w:rPr>
        <w:t>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в) в Прокуратуру.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18. В соответствии с настоящим Положением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</w:t>
      </w:r>
      <w:r w:rsidRPr="00426EAD">
        <w:rPr>
          <w:rFonts w:ascii="Times New Roman" w:hAnsi="Times New Roman" w:cs="Times New Roman"/>
          <w:b/>
          <w:sz w:val="28"/>
          <w:szCs w:val="28"/>
        </w:rPr>
        <w:t>не связанные</w:t>
      </w:r>
      <w:r w:rsidRPr="00426EAD">
        <w:rPr>
          <w:rFonts w:ascii="Times New Roman" w:hAnsi="Times New Roman" w:cs="Times New Roman"/>
          <w:sz w:val="28"/>
          <w:szCs w:val="28"/>
        </w:rPr>
        <w:t xml:space="preserve"> с образовательной деятельностью – это несчастный случай, повлекший смерть воспитанника вследствие общего заболевания,  подтвержденного медицинскими организациями и следственными органами;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в двух экземплярах.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(законным представителям) несовершеннолетнего пострадавшего.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организации, осуществляющей образовательную деятельность, в течение </w:t>
      </w:r>
      <w:r w:rsidRPr="00426EAD">
        <w:rPr>
          <w:rFonts w:ascii="Times New Roman" w:hAnsi="Times New Roman" w:cs="Times New Roman"/>
          <w:b/>
          <w:sz w:val="28"/>
          <w:szCs w:val="28"/>
        </w:rPr>
        <w:t>сорока пяти</w:t>
      </w:r>
      <w:r w:rsidRPr="00426EA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При этом количество выдаваемых экземпляров зависит от числа пострадавших.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 xml:space="preserve">19.Заведующий МБДОУ или </w:t>
      </w:r>
      <w:r w:rsidR="00426EAD" w:rsidRPr="00426EAD">
        <w:rPr>
          <w:rFonts w:ascii="Times New Roman" w:hAnsi="Times New Roman" w:cs="Times New Roman"/>
          <w:sz w:val="28"/>
          <w:szCs w:val="28"/>
        </w:rPr>
        <w:t>Комитет по</w:t>
      </w:r>
      <w:r w:rsidRPr="00426EAD">
        <w:rPr>
          <w:rFonts w:ascii="Times New Roman" w:hAnsi="Times New Roman" w:cs="Times New Roman"/>
          <w:sz w:val="28"/>
          <w:szCs w:val="28"/>
        </w:rPr>
        <w:t xml:space="preserve"> Образования, создавшие комиссии по расследованию несчастных случаев обязаны своевременно </w:t>
      </w:r>
      <w:r w:rsidRPr="00426EAD">
        <w:rPr>
          <w:rFonts w:ascii="Times New Roman" w:hAnsi="Times New Roman" w:cs="Times New Roman"/>
          <w:sz w:val="28"/>
          <w:szCs w:val="28"/>
        </w:rPr>
        <w:lastRenderedPageBreak/>
        <w:t>расследовать и учитывать несчастные случаи с воспитанниками, разрабатывать и реализовывать мероприятия по их предупреждению.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Учет несчастных случаев с воспитанниками и принятие мер по устранению причин несчастного случая в МБДОУ, осуществляет заведующий МБДОУ, в котором произошел несчастный случай, путем фиксации в журнале регистрации несчастных случаев с воспитанниками.</w:t>
      </w:r>
    </w:p>
    <w:p w:rsidR="00DF07C4" w:rsidRPr="00426EAD" w:rsidRDefault="00DF07C4" w:rsidP="00DF0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AD">
        <w:rPr>
          <w:rFonts w:ascii="Times New Roman" w:hAnsi="Times New Roman" w:cs="Times New Roman"/>
          <w:sz w:val="28"/>
          <w:szCs w:val="28"/>
        </w:rPr>
        <w:t>20. Разногласия, возникшие между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 , а также в случае отказа Заведующего МБДОУ, проводить расследование несчастного случая с воспитанником во время его пребывания в организации, осуществляющей образовательную деятельность, рассматриваются в судебном порядке.</w:t>
      </w:r>
    </w:p>
    <w:p w:rsidR="00DF07C4" w:rsidRPr="00426EAD" w:rsidRDefault="00DF07C4" w:rsidP="00DF07C4">
      <w:pPr>
        <w:pStyle w:val="ConsPlusNormal"/>
        <w:ind w:firstLine="540"/>
        <w:jc w:val="both"/>
        <w:rPr>
          <w:sz w:val="28"/>
          <w:szCs w:val="28"/>
        </w:rPr>
      </w:pPr>
    </w:p>
    <w:p w:rsidR="00DF07C4" w:rsidRPr="00426EAD" w:rsidRDefault="00DF07C4" w:rsidP="00DF07C4">
      <w:pPr>
        <w:pStyle w:val="ConsPlusNormal"/>
        <w:ind w:firstLine="540"/>
        <w:jc w:val="both"/>
        <w:rPr>
          <w:sz w:val="28"/>
          <w:szCs w:val="28"/>
        </w:rPr>
      </w:pPr>
    </w:p>
    <w:p w:rsidR="00653EEE" w:rsidRPr="00426EAD" w:rsidRDefault="00653EEE" w:rsidP="00DF07C4">
      <w:pPr>
        <w:rPr>
          <w:sz w:val="28"/>
          <w:szCs w:val="28"/>
        </w:rPr>
      </w:pPr>
    </w:p>
    <w:sectPr w:rsidR="00653EEE" w:rsidRPr="00426EAD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A2"/>
    <w:rsid w:val="00353736"/>
    <w:rsid w:val="00426EAD"/>
    <w:rsid w:val="00592EDA"/>
    <w:rsid w:val="00653EEE"/>
    <w:rsid w:val="00697A52"/>
    <w:rsid w:val="0083376C"/>
    <w:rsid w:val="00945D23"/>
    <w:rsid w:val="00B075AF"/>
    <w:rsid w:val="00C53367"/>
    <w:rsid w:val="00C82B78"/>
    <w:rsid w:val="00DF07C4"/>
    <w:rsid w:val="00EF2EF6"/>
    <w:rsid w:val="00F422C7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83BA2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BA2"/>
    <w:pPr>
      <w:widowControl w:val="0"/>
      <w:shd w:val="clear" w:color="auto" w:fill="FFFFFF"/>
      <w:spacing w:line="245" w:lineRule="exact"/>
      <w:jc w:val="center"/>
    </w:pPr>
    <w:rPr>
      <w:rFonts w:ascii="Garamond" w:eastAsia="Garamond" w:hAnsi="Garamond" w:cs="Garamond"/>
      <w:b/>
      <w:bCs/>
      <w:sz w:val="22"/>
      <w:szCs w:val="22"/>
      <w:lang w:eastAsia="en-US"/>
    </w:rPr>
  </w:style>
  <w:style w:type="paragraph" w:customStyle="1" w:styleId="ConsPlusNormal">
    <w:name w:val="ConsPlusNormal"/>
    <w:rsid w:val="00DF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83BA2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BA2"/>
    <w:pPr>
      <w:widowControl w:val="0"/>
      <w:shd w:val="clear" w:color="auto" w:fill="FFFFFF"/>
      <w:spacing w:line="245" w:lineRule="exact"/>
      <w:jc w:val="center"/>
    </w:pPr>
    <w:rPr>
      <w:rFonts w:ascii="Garamond" w:eastAsia="Garamond" w:hAnsi="Garamond" w:cs="Garamond"/>
      <w:b/>
      <w:bCs/>
      <w:sz w:val="22"/>
      <w:szCs w:val="22"/>
      <w:lang w:eastAsia="en-US"/>
    </w:rPr>
  </w:style>
  <w:style w:type="paragraph" w:customStyle="1" w:styleId="ConsPlusNormal">
    <w:name w:val="ConsPlusNormal"/>
    <w:rsid w:val="00DF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03BF0-5302-4CB9-97AA-116AD10A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cp:lastPrinted>2019-01-31T06:57:00Z</cp:lastPrinted>
  <dcterms:created xsi:type="dcterms:W3CDTF">2019-02-20T23:45:00Z</dcterms:created>
  <dcterms:modified xsi:type="dcterms:W3CDTF">2019-02-20T23:45:00Z</dcterms:modified>
</cp:coreProperties>
</file>