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CA" w:rsidRPr="009B49CA" w:rsidRDefault="009B49CA" w:rsidP="009B49C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9B49CA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</w:p>
    <w:p w:rsidR="009B49CA" w:rsidRPr="009B49CA" w:rsidRDefault="009B49CA" w:rsidP="009B49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9B49C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ГЛАВНЫЙ ГОСУДАРСТВЕННЫЙ САНИТАРНЫЙ ВРАЧ РОССИЙСКОЙ ФЕДЕРАЦИИ</w:t>
      </w:r>
    </w:p>
    <w:p w:rsidR="009B49CA" w:rsidRPr="009B49CA" w:rsidRDefault="009B49CA" w:rsidP="009B49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9B49C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ПОСТАНОВЛЕНИЕ</w:t>
      </w:r>
    </w:p>
    <w:p w:rsidR="009B49CA" w:rsidRPr="009B49CA" w:rsidRDefault="009B49CA" w:rsidP="009B49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9B49C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от 28 сентября 2020 года N 28</w:t>
      </w:r>
    </w:p>
    <w:p w:rsidR="009B49CA" w:rsidRPr="009B49CA" w:rsidRDefault="009B49CA" w:rsidP="009B49CA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</w:pPr>
      <w:r w:rsidRPr="009B49CA">
        <w:rPr>
          <w:rFonts w:ascii="Times New Roman" w:eastAsia="Times New Roman" w:hAnsi="Times New Roman" w:cs="Times New Roman"/>
          <w:color w:val="3C3C3C"/>
          <w:sz w:val="41"/>
          <w:szCs w:val="41"/>
          <w:lang w:eastAsia="ru-RU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соответствии со </w:t>
      </w:r>
      <w:hyperlink r:id="rId6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 (Собрание законодательства Российской Федерации, 1999, N 14, ст.1650;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2019, N 30, ст.4134) и </w:t>
      </w:r>
      <w:hyperlink r:id="rId7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2000, N 31, ст.3295; 2004, N 8, ст.663; N 47, ст.4666; 2005, N 39, ст.3953)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</w:p>
    <w:p w:rsidR="00B415BD" w:rsidRPr="00B415BD" w:rsidRDefault="009B49CA" w:rsidP="00B415B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постановляю: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4. Признать утратившими силу с 01.01.2021: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hyperlink r:id="rId8" w:history="1">
        <w:r w:rsidR="00B415BD" w:rsidRPr="00B415BD">
          <w:rPr>
            <w:rFonts w:ascii="Times New Roman" w:eastAsia="Times New Roman" w:hAnsi="Times New Roman" w:cs="Times New Roman"/>
            <w:color w:val="00466E"/>
            <w:sz w:val="28"/>
            <w:szCs w:val="28"/>
            <w:u w:val="single"/>
            <w:lang w:eastAsia="ru-RU"/>
          </w:rPr>
          <w:t>постановление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B415BD" w:rsidRPr="00B415B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 (зарегистрировано Минюстом России 03.08.2015 </w:t>
      </w:r>
      <w:proofErr w:type="gramStart"/>
      <w:r w:rsidR="00B415BD" w:rsidRPr="00B415B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регистрационный</w:t>
      </w:r>
      <w:proofErr w:type="gramEnd"/>
      <w:r w:rsidR="00B415BD" w:rsidRPr="00B415B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N 38312);</w:t>
      </w:r>
      <w:r w:rsidR="00B415BD" w:rsidRPr="00B415B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br/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DF1DB4" w:rsidRDefault="00DF1DB4" w:rsidP="009B49C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z w:val="41"/>
          <w:szCs w:val="41"/>
          <w:lang w:eastAsia="ru-RU"/>
        </w:rPr>
      </w:pPr>
    </w:p>
    <w:p w:rsidR="009B49CA" w:rsidRPr="00DF1DB4" w:rsidRDefault="009B49CA" w:rsidP="009B49CA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z w:val="41"/>
          <w:szCs w:val="41"/>
          <w:lang w:eastAsia="ru-RU"/>
        </w:rPr>
      </w:pPr>
      <w:r w:rsidRPr="00DF1DB4">
        <w:rPr>
          <w:rFonts w:ascii="Arial" w:eastAsia="Times New Roman" w:hAnsi="Arial" w:cs="Arial"/>
          <w:b/>
          <w:color w:val="3C3C3C"/>
          <w:sz w:val="41"/>
          <w:szCs w:val="41"/>
          <w:lang w:eastAsia="ru-RU"/>
        </w:rPr>
        <w:lastRenderedPageBreak/>
        <w:t xml:space="preserve">СП 2.4.3648-20 </w:t>
      </w:r>
      <w:r w:rsidR="00B415BD" w:rsidRPr="00DF1DB4">
        <w:rPr>
          <w:rFonts w:ascii="Arial" w:eastAsia="Times New Roman" w:hAnsi="Arial" w:cs="Arial"/>
          <w:b/>
          <w:color w:val="3C3C3C"/>
          <w:sz w:val="41"/>
          <w:szCs w:val="41"/>
          <w:lang w:eastAsia="ru-RU"/>
        </w:rPr>
        <w:t>«</w:t>
      </w:r>
      <w:r w:rsidRPr="00DF1DB4">
        <w:rPr>
          <w:rFonts w:ascii="Arial" w:eastAsia="Times New Roman" w:hAnsi="Arial" w:cs="Arial"/>
          <w:b/>
          <w:color w:val="3C3C3C"/>
          <w:sz w:val="41"/>
          <w:szCs w:val="41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B415BD" w:rsidRPr="00DF1DB4">
        <w:rPr>
          <w:rFonts w:ascii="Arial" w:eastAsia="Times New Roman" w:hAnsi="Arial" w:cs="Arial"/>
          <w:b/>
          <w:color w:val="3C3C3C"/>
          <w:sz w:val="41"/>
          <w:szCs w:val="41"/>
          <w:lang w:eastAsia="ru-RU"/>
        </w:rPr>
        <w:t>»</w:t>
      </w:r>
    </w:p>
    <w:p w:rsidR="009B49CA" w:rsidRPr="009B49CA" w:rsidRDefault="009B49CA" w:rsidP="009B49C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УТВЕРЖДЕНЫ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постановлением Главного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государственного санитарного врача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Российской Федерации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от 28 сентября 2020 года N 28</w:t>
      </w:r>
      <w:proofErr w:type="gramEnd"/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9B49CA" w:rsidRPr="009B49CA" w:rsidRDefault="009B49CA" w:rsidP="009B49C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z w:val="38"/>
          <w:szCs w:val="38"/>
          <w:lang w:eastAsia="ru-RU"/>
        </w:rPr>
      </w:pPr>
      <w:r w:rsidRPr="009B49CA">
        <w:rPr>
          <w:rFonts w:ascii="Arial" w:eastAsia="Times New Roman" w:hAnsi="Arial" w:cs="Arial"/>
          <w:color w:val="4C4C4C"/>
          <w:sz w:val="38"/>
          <w:szCs w:val="38"/>
          <w:lang w:eastAsia="ru-RU"/>
        </w:rPr>
        <w:t>1. Область применения</w:t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1.1.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1.2.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 Хозяйствующие субъекты).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Правила не распространяются на проведение экскурсионных мероприятий и организованных походов.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1.3.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2.8.8, 2.12.2 - ко всем хозяйствующим субъектам с учетом особенностей, определенных для отдельных видов организаций в соответствии с: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размещенным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жилых и нежилых помещениях жилищного фонда и нежилых зданий,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пунктами 3.2.1 (абзац первый и второй), 3.2.4, 3.2.7 - в отношении детских центров, центров развития детей и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пунктами 3.3.1 (абзац первый и второй), 3.3.3 - в отношении детских игровых комнат,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размещаемым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торгово-развлекательных и культурно-досуговых центрах, павильонах, аэропортах, железнодорожных вокзалах и иных объектах нежилого назначения;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пунктами 3.4.1 (абзац первый), 3.4.2, 3.4.3 (абзацы первый - третий), 3.4.4, 3.4.5, 3.4.9-3.4.13,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пунктами 3.6.1, 3.6.3 (абзацы первый - четвертый) - в отношении организаций дополнительного образования и физкультурно-спортивных организаций;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пунктами 3.7.2, 3.7.4, 3.7.5 - в отношении организаций для детей-сирот и детей, оставшихся без попечения родителей;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пунктами 3.8.1-3.8.4 - в отношении организаций социального обслуживания семьи и детей,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пунктами 3.9.1, 3.9.2 (абзацы первый и второй), 3.9.3 (абзацы первый, второй, четвертый, шестой), 3.9.4 - в отношении профессиональн</w:t>
      </w:r>
      <w:r w:rsidR="00CF17F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ых образовательных организаций,</w:t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пунктами 3.10.1, 3.10.2 - в отношении образовательных организаций высшего образования,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пунктами 3.11.3 (абзац первый), 3.11.4, 3.11.5, 3.11.6 - в отношении загородных стационарных детских оздоровительных лагере</w:t>
      </w:r>
      <w:r w:rsidR="00CF17F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й с круглосуточным пребыванием,</w:t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пунктом 3.15 - в отношении хозяйствующих субъектов, предоставляющих услуги временного размещения организованных групп детей в общежитиях, гостиницах, загородных отелях, тур</w:t>
      </w:r>
      <w:r w:rsidR="00CF17F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истических базах, базах отдыха.</w:t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</w:t>
      </w:r>
      <w:r w:rsidR="00CF17F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ченными возможностями здоровья.</w:t>
      </w:r>
      <w:proofErr w:type="gramEnd"/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законодательству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</w:t>
      </w:r>
      <w:r w:rsidR="00CF17F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потребителей.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 </w:t>
      </w:r>
      <w:hyperlink r:id="rId9" w:history="1">
        <w:proofErr w:type="gramStart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Пункт 2 статьи 40 Федерального закона от 30.03.1999 N 52-ФЗ "О санитарно-эпидемиологическом благополучии населения"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1999, N 14, ст.1650; 2003, N 2, ст.167; 2007, N 46, ст.5554; 2009, N 1, ст.17; 2011, N 30 (ч.1), ст.4596;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2015, N 1 (часть I), ст.11) и </w:t>
      </w:r>
      <w:hyperlink r:id="rId10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пункт 2 статьи 12 Федеральный закон от 24.07.1998 N 124-ФЗ "Об основных гарантиях прав ребенка в Российской Федерации"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1998, N 31, ст.3802; 20</w:t>
      </w:r>
      <w:r w:rsidR="00CF17F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19, N 42 (часть II), ст.5801).</w:t>
      </w:r>
    </w:p>
    <w:p w:rsidR="009B49CA" w:rsidRPr="00DF1DB4" w:rsidRDefault="009B49CA" w:rsidP="00D575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1.5.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 и иметь личную медицинскую книжку с результатами медицинских обследований и лабораторных исследований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сведениями о прививках, перенесенных инфекционных заболеваниях, о прохождении профессиональной гигиенической подготовки и аттестации с доп</w:t>
      </w:r>
      <w:r w:rsidR="00CF17F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уском к работе.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 </w:t>
      </w:r>
      <w:hyperlink r:id="rId11" w:history="1">
        <w:proofErr w:type="gramStart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Минздравсоцразвития</w:t>
        </w:r>
        <w:proofErr w:type="spellEnd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</w:t>
        </w:r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lastRenderedPageBreak/>
          <w:t>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(Зарегистрировано Минюстом России 21.10.2011 N 22111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 (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зарегистрирован Минюстом России 21.10.2011, регистрационный N 22111), с изменениями, внесенными </w:t>
      </w:r>
      <w:hyperlink r:id="rId12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приказами Минздрава России от 15.05.2013 N 296н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03.07.2013, регистрационный N 28970), </w:t>
      </w:r>
      <w:hyperlink r:id="rId13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05.12.2014 N 801н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03.02.2015, регистрационный N 35848), </w:t>
      </w:r>
      <w:hyperlink r:id="rId14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13.12.2019 N 1032н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24.12.2019, регистрационный N 56976), </w:t>
      </w:r>
      <w:hyperlink r:id="rId15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приказами Минтруда России и Минздрава России от 06.02.2018 N 62н/49н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02.03.2018, регистрационный N 50237) </w:t>
      </w:r>
      <w:hyperlink r:id="rId16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и от 03.04.2020 N 187н/268н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12.05.2020, регистрационный N 58320), </w:t>
      </w:r>
      <w:hyperlink r:id="rId17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приказом Минздрава России от 18.05.2020 N 455н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ом России 22.05.2020 N 58430).</w:t>
      </w:r>
      <w:proofErr w:type="gramEnd"/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</w:t>
      </w:r>
      <w:hyperlink r:id="rId18" w:history="1">
        <w:proofErr w:type="gramStart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(зарегистрировано Минюстом России 25.04.2014 N 32115) (зарегистрирован Минюстом России 25.04.2014, регистрационный N 32115), с изменениями, внесенными </w:t>
      </w:r>
      <w:hyperlink r:id="rId19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приказами Минздрава России от 16.06.2016 N 370н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04.07.2016, регистрационный N 42728), </w:t>
      </w:r>
      <w:hyperlink r:id="rId20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13.004.2017 N 175н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17.05.2017, регистрационный N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46745), </w:t>
      </w:r>
      <w:hyperlink r:id="rId21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19.02.2019 N 69н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зарегистрирован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Минюстом России 19.03.2019, регистрационный N 54089), </w:t>
      </w:r>
      <w:hyperlink r:id="rId22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24.04.2019 N 243н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15.07.2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019, регистрационный N 55249).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</w:t>
      </w:r>
      <w:hyperlink r:id="rId23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Статья 34 Федерального закона от 30.03.1999 N 52-ФЗ "О санитарно-эпидемиологическом благополучии населения"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 (Собрание законодательства Российской Федерации, 1999, N 14, ст.1650; 2004, N 35, ст.3607; 2011, N 1 ст.6; N 30 (ч.1), 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ст.4590; 2013, N 48, ст.6165).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1.7. Проведение всех видов ремонтных работ в присутствии детей не допускается.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1.8. На объектах должен осуществляться производственный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контроль за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соблюдением санитарных правил и гигиенических нормативов.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1.9. При нахождении детей и молодежи на объектах более 4 часов обеспечивается возможность организации горячего питания.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1.10.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1.12.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* Количественные значения факторов, характеризующих условия воспитания, обучения и оздоровления детей и молодежи должны соответствовать гигиеничес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ким нормативам.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_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* Нумерация соответствует оригиналу. - Примечание изготовителя базы данных.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    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                              </w:t>
      </w:r>
      <w:r w:rsidR="00CF17F6" w:rsidRPr="00CF17F6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  </w:t>
      </w:r>
      <w:r w:rsidR="00D57512" w:rsidRPr="00CF17F6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</w:t>
      </w:r>
      <w:r w:rsidRPr="00CF17F6">
        <w:rPr>
          <w:rFonts w:ascii="Arial" w:eastAsia="Times New Roman" w:hAnsi="Arial" w:cs="Arial"/>
          <w:b/>
          <w:color w:val="4C4C4C"/>
          <w:sz w:val="38"/>
          <w:szCs w:val="38"/>
          <w:lang w:eastAsia="ru-RU"/>
        </w:rPr>
        <w:t>II. Общие требования</w:t>
      </w:r>
    </w:p>
    <w:p w:rsidR="00D57512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2.1. При размещении объектов хозяйствующим субъектом должны соблюдаться следующие требования: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2.1.1. Через собственную территорию не должны проходить магистральные нефтепроводы, газопроводы и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415BD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условиях стесненной городской застройки и труднодоступной местности - 800 м, для сельских поселений - до 1 км.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2.2. На территории хозяйствующего субъекта должны соблюдаться следующие требования: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 собственной территории не должно быть плодоносящих ядовитыми плодами деревьев и кустарников.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415B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  <w:r w:rsidRPr="00B415B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B415BD">
        <w:rPr>
          <w:rFonts w:ascii="Times New Roman" w:eastAsia="Times New Roman" w:hAnsi="Times New Roman" w:cs="Times New Roman"/>
          <w:b/>
          <w:color w:val="2D2D2D"/>
          <w:lang w:eastAsia="ru-RU"/>
        </w:rPr>
        <w:t>Спортивные занятия и мероприятия на сырых площадках и (или) на площадках, имеющих дефекты, не проводятся.</w:t>
      </w:r>
      <w:r w:rsidRPr="00B415BD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415BD">
        <w:rPr>
          <w:rFonts w:ascii="Times New Roman" w:eastAsia="Times New Roman" w:hAnsi="Times New Roman" w:cs="Times New Roman"/>
          <w:b/>
          <w:color w:val="2D2D2D"/>
          <w:lang w:eastAsia="ru-RU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  <w:r w:rsidRPr="00B415BD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B415BD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На площадке устанавливаются контейнеры (мусоросборники) закрывающимися крышками.</w:t>
      </w:r>
      <w:r w:rsidRPr="00B415BD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Допускается использование иных специальных закрытых конструкций для сбора отходов, в том числе с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размещением их на смежных с собственной территорией контейнерных площадках жилой застройки.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B415B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2.2.4. Покрытие проездов, подходов и дорожек на собственной территории не должно иметь дефектов.</w:t>
      </w:r>
      <w:r w:rsidRPr="00B415B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среднемесячной температуре воздуха в январе от -5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°С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среднемесячной температуре воздуха в январе от -15°С до +6°С, среднемесячной температуре воздуха в июле от +22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°С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выше, среднемесячной относительной влажности воздуха в июле - более 50%.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CF17F6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</w:t>
      </w:r>
      <w:r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t>В подвальных этажах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не 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допускается</w:t>
      </w:r>
      <w:r w:rsidRPr="00CF17F6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размещение</w:t>
      </w:r>
      <w:r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помещений для детей и молодежи, помещений, в которых оказывается медицинская помощь</w:t>
      </w:r>
      <w:r w:rsidRPr="00CF17F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за </w:t>
      </w:r>
      <w:r w:rsidRPr="00CF17F6">
        <w:rPr>
          <w:rFonts w:ascii="Times New Roman" w:eastAsia="Times New Roman" w:hAnsi="Times New Roman" w:cs="Times New Roman"/>
          <w:color w:val="2D2D2D"/>
          <w:lang w:eastAsia="ru-RU"/>
        </w:rPr>
        <w:t>исключением</w:t>
      </w:r>
      <w:r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  <w:r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CF17F6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В помещениях цокольного этажа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не 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допускается размещение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помещений для детей и молодежи, за исключением 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Подвальные помещения должны быть сухими, не содержащими следы загрязнений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плесени и грибка</w:t>
      </w:r>
      <w:proofErr w:type="gramStart"/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,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не допускается наличие в них мусора.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CF17F6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              </w:t>
      </w:r>
      <w:r w:rsidRPr="00CF17F6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Учебные помещения для занятий детей дошкольного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младшего школьного 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возраста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 объектах хозяйствующих субъектов, 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реализующих образовательные программы дошкольного образования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начального общего, основного общего и среднего общего 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образования размещаются не выше третьего этажа здания, если иное не определено Правилами.</w:t>
      </w:r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CF17F6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    </w:t>
      </w:r>
      <w:proofErr w:type="gramStart"/>
      <w:r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Минимальное количество помещений,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туалеты для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проживающих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помещения для стирки, сушки и глажки белья, комнаты для хранения постельного белья, комнаты и туалеты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для персонала.</w:t>
      </w:r>
    </w:p>
    <w:p w:rsidR="009B49CA" w:rsidRPr="00DF1DB4" w:rsidRDefault="00CF17F6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      </w:t>
      </w:r>
      <w:proofErr w:type="gramStart"/>
      <w:r w:rsidR="009B49CA"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</w:t>
      </w:r>
      <w:r w:rsidR="00D57512"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нодательством</w:t>
      </w:r>
      <w:r w:rsidR="009B49CA"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</w:t>
      </w:r>
      <w:hyperlink r:id="rId24" w:history="1">
        <w:r w:rsidR="009B49CA"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Часть 3 статьи 41 Федерального закона от 29.12.2012 N 273-ФЗ "Об образовании в Российской Федерации"</w:t>
        </w:r>
      </w:hyperlink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</w:t>
      </w:r>
      <w:proofErr w:type="gramEnd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31.12.2012, N 53 (ч.1), ст.7598; 20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16, N 27 (часть II), ст.4246).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объектам</w:t>
      </w:r>
      <w:proofErr w:type="gramEnd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хозяйствующим субъектом должны проводится мероприятия по созданию доступной среды для инвалидов.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  <w:r w:rsidR="009B49CA"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2.4. В объектах должны соблюдаться следующие требования: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2.4.1. Входы в здания оборудуются тамбурами или воздушно-тепловыми </w:t>
      </w:r>
      <w:proofErr w:type="gramStart"/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завесами</w:t>
      </w:r>
      <w:proofErr w:type="gramEnd"/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если иное не определено главой III Правил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</w:t>
      </w:r>
      <w:r w:rsidR="00D57512">
        <w:rPr>
          <w:rFonts w:ascii="Times New Roman" w:eastAsia="Times New Roman" w:hAnsi="Times New Roman" w:cs="Times New Roman"/>
          <w:b/>
          <w:color w:val="2D2D2D"/>
          <w:lang w:eastAsia="ru-RU"/>
        </w:rPr>
        <w:t>им регламентом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t>Мебель для учебных заведений (парты, столы и стулья) обеспечивается цветовой маркировкой в соответствии с ростовой группой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(кроме палаточных лагерей и организаций, осуществляющих образовательную деятельность по образовательным программам высшего образования</w:t>
      </w:r>
      <w:r w:rsidR="009B49CA"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t>). Цветовая маркировка наносится на боковую наруж</w:t>
      </w:r>
      <w:r w:rsidR="00DF1DB4">
        <w:rPr>
          <w:rFonts w:ascii="Times New Roman" w:eastAsia="Times New Roman" w:hAnsi="Times New Roman" w:cs="Times New Roman"/>
          <w:b/>
          <w:color w:val="2D2D2D"/>
          <w:lang w:eastAsia="ru-RU"/>
        </w:rPr>
        <w:t>ную поверхность стола и стула.</w:t>
      </w:r>
      <w:r w:rsidR="00DF1DB4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Детей рассаживают с учетом роста, наличия заболеваний органов дыхания, слуха и зрения.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  <w:r w:rsidR="009B49CA" w:rsidRPr="00CF17F6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 </w:t>
      </w:r>
      <w:hyperlink r:id="rId25" w:history="1">
        <w:proofErr w:type="gramStart"/>
        <w:r w:rsidR="009B49CA"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ТР</w:t>
        </w:r>
        <w:proofErr w:type="gramEnd"/>
        <w:r w:rsidR="009B49CA"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 xml:space="preserve"> ТС 025/2012</w:t>
        </w:r>
      </w:hyperlink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  <w:r w:rsidR="009B49CA" w:rsidRP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  <w:r w:rsidR="009B49CA" w:rsidRPr="00D57512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2.4.4. Помещения, предназначенные для организации учебного процесса, оборудуются классными досками.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При оборудовании учебных помещений интерактивной доской (интерактивной панелью), нужно учитывать её размер и размещение, которые должны обеспечивать </w:t>
      </w:r>
      <w:proofErr w:type="gramStart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обучающимся</w:t>
      </w:r>
      <w:proofErr w:type="gramEnd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Интерактивная доска должна быть расположена по центру фронтальной стены классного помещения.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использовании маркерной доски цвет маркера должен быть контрастного цвета по отношению к цвету доски.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Использование ЭСО должно осуществляться при условии их соответствия </w:t>
      </w:r>
      <w:hyperlink r:id="rId26" w:history="1">
        <w:r w:rsidR="009B49CA"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Единым санитарно-эпидемиологическим и гигиеническим требованиям к продукции (товарам), подлежащей санитарно-эпидемиологическому надзору (контролю</w:t>
        </w:r>
      </w:hyperlink>
      <w:r w:rsidR="00D5751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 Утверждены </w:t>
      </w:r>
      <w:hyperlink r:id="rId27" w:history="1">
        <w:r w:rsidR="009B49CA"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решением Комиссии Таможенного союза от 28.05.2010 N 299 "О применении санитарных мер в таможенном союзе"</w:t>
        </w:r>
      </w:hyperlink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 (Официальный сайт Комиссии Таможенного союза http://www.tsouz.ru/, 28.06.2010) (далее - </w:t>
      </w:r>
      <w:r w:rsidR="000F7BB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Единые санитарные требования).</w:t>
      </w:r>
      <w:r w:rsidR="000F7BB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t>2.4.6. При организации питания хозяйствующими субъектами должны соблюдаться следующие требования.</w:t>
      </w:r>
      <w:r w:rsidR="009B49CA" w:rsidRPr="00D57512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ru-RU"/>
        </w:rPr>
        <w:br/>
      </w:r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мясо-рыбный</w:t>
      </w:r>
      <w:proofErr w:type="gramEnd"/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  <w:r w:rsidR="009B49CA" w:rsidRPr="00D57512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доготовив* полуфабрикатов, горячий цех, холодный цех, моечная для кухонной посуды, моечная для столовой посуды, кладовые и складские помещен</w:t>
      </w:r>
      <w:r w:rsidR="0014266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ия с холодильным оборудованием.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 Текст документа соответствует оригиналу - Примеч</w:t>
      </w:r>
      <w:r w:rsidR="0014266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ание изготовителя базы данных.</w:t>
      </w:r>
      <w:r w:rsidR="00142665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 составе комплекса помещений </w:t>
      </w:r>
      <w:proofErr w:type="gramStart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буфетов-раздаточных</w:t>
      </w:r>
      <w:proofErr w:type="gramEnd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должны быть: помещение для приема и раздачи 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  <w:r w:rsidR="009B49CA"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</w:p>
    <w:p w:rsidR="00142665" w:rsidRPr="00142665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lang w:eastAsia="ru-RU"/>
        </w:rPr>
      </w:pP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</w:t>
      </w:r>
      <w:r w:rsidR="00142665">
        <w:rPr>
          <w:rFonts w:ascii="Times New Roman" w:eastAsia="Times New Roman" w:hAnsi="Times New Roman" w:cs="Times New Roman"/>
          <w:b/>
          <w:color w:val="2D2D2D"/>
          <w:lang w:eastAsia="ru-RU"/>
        </w:rPr>
        <w:t>ой столовой посуды и приборов.</w:t>
      </w:r>
      <w:r w:rsid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Посуда для приготовления блюд должна быть выполнена из нержавеющей стали. </w:t>
      </w:r>
      <w:r w:rsidRPr="000F7BB2">
        <w:rPr>
          <w:rFonts w:ascii="Times New Roman" w:eastAsia="Times New Roman" w:hAnsi="Times New Roman" w:cs="Times New Roman"/>
          <w:b/>
          <w:color w:val="FF0000"/>
          <w:highlight w:val="yellow"/>
          <w:lang w:eastAsia="ru-RU"/>
        </w:rPr>
        <w:t>Инвентарь,</w:t>
      </w:r>
      <w:r w:rsidRPr="0014266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используемый для раздачи и </w:t>
      </w:r>
      <w:proofErr w:type="spellStart"/>
      <w:r w:rsidRPr="00142665">
        <w:rPr>
          <w:rFonts w:ascii="Times New Roman" w:eastAsia="Times New Roman" w:hAnsi="Times New Roman" w:cs="Times New Roman"/>
          <w:b/>
          <w:color w:val="FF0000"/>
          <w:lang w:eastAsia="ru-RU"/>
        </w:rPr>
        <w:t>порционирования</w:t>
      </w:r>
      <w:proofErr w:type="spellEnd"/>
      <w:r w:rsidRPr="00142665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блюд, должен иметь мерную метку объема в литрах и (или) миллилитрах.</w:t>
      </w:r>
      <w:r w:rsid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lang w:eastAsia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  <w:r w:rsidRPr="00142665">
        <w:rPr>
          <w:rFonts w:ascii="Times New Roman" w:eastAsia="Times New Roman" w:hAnsi="Times New Roman" w:cs="Times New Roman"/>
          <w:b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</w:t>
      </w:r>
      <w:r w:rsidR="00142665">
        <w:rPr>
          <w:rFonts w:ascii="Times New Roman" w:eastAsia="Times New Roman" w:hAnsi="Times New Roman" w:cs="Times New Roman"/>
          <w:b/>
          <w:color w:val="2D2D2D"/>
          <w:lang w:eastAsia="ru-RU"/>
        </w:rPr>
        <w:t>е - контрольными термометрами.</w:t>
      </w:r>
      <w:r w:rsid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Технологическое и холодильное оборудование должно быть исправным и способным под</w:t>
      </w:r>
      <w:r w:rsidR="00142665">
        <w:rPr>
          <w:rFonts w:ascii="Times New Roman" w:eastAsia="Times New Roman" w:hAnsi="Times New Roman" w:cs="Times New Roman"/>
          <w:b/>
          <w:color w:val="2D2D2D"/>
          <w:lang w:eastAsia="ru-RU"/>
        </w:rPr>
        <w:t>держивать температурный режим.</w:t>
      </w:r>
      <w:r w:rsid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</w:t>
      </w:r>
    </w:p>
    <w:p w:rsidR="009B49CA" w:rsidRPr="00142665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0F7BB2">
        <w:rPr>
          <w:rFonts w:ascii="Times New Roman" w:eastAsia="Times New Roman" w:hAnsi="Times New Roman" w:cs="Times New Roman"/>
          <w:b/>
          <w:color w:val="FF0000"/>
          <w:sz w:val="21"/>
          <w:szCs w:val="21"/>
          <w:highlight w:val="yellow"/>
          <w:lang w:eastAsia="ru-RU"/>
        </w:rPr>
        <w:t>Покрытие стола для работы с тестом</w:t>
      </w:r>
      <w:r w:rsidRPr="00142665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t xml:space="preserve">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  <w:r w:rsidRPr="00142665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  <w:br/>
      </w:r>
      <w:r w:rsidRPr="00142665">
        <w:rPr>
          <w:rFonts w:ascii="Times New Roman" w:eastAsia="Times New Roman" w:hAnsi="Times New Roman" w:cs="Times New Roman"/>
          <w:color w:val="2D2D2D"/>
          <w:lang w:eastAsia="ru-RU"/>
        </w:rPr>
        <w:t>При замене оборудования в помещениях для приготовления холодных закусок необходимо обеспечить установку сто</w:t>
      </w:r>
      <w:r w:rsidR="00142665" w:rsidRPr="00142665">
        <w:rPr>
          <w:rFonts w:ascii="Times New Roman" w:eastAsia="Times New Roman" w:hAnsi="Times New Roman" w:cs="Times New Roman"/>
          <w:color w:val="2D2D2D"/>
          <w:lang w:eastAsia="ru-RU"/>
        </w:rPr>
        <w:t>лов с охлаждаемой поверхностью.</w:t>
      </w:r>
    </w:p>
    <w:p w:rsidR="008D3624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142665">
        <w:rPr>
          <w:rFonts w:ascii="Times New Roman" w:eastAsia="Times New Roman" w:hAnsi="Times New Roman" w:cs="Times New Roman"/>
          <w:b/>
          <w:lang w:eastAsia="ru-RU"/>
        </w:rPr>
        <w:t>Кухонная посуда, столы, инвентарь, оборудование маркируются в зависимости от назначения и должны использоваться</w:t>
      </w:r>
      <w:r w:rsidR="00142665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маркировкой.</w:t>
      </w:r>
      <w:r w:rsidR="00142665">
        <w:rPr>
          <w:rFonts w:ascii="Times New Roman" w:eastAsia="Times New Roman" w:hAnsi="Times New Roman" w:cs="Times New Roman"/>
          <w:b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Для обеззараживания воздуха в холодном цехе используется бактерицидная установка для обеззараживания воздуха.</w:t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proofErr w:type="gramStart"/>
      <w:r w:rsidRPr="00142665">
        <w:rPr>
          <w:rFonts w:ascii="Times New Roman" w:eastAsia="Times New Roman" w:hAnsi="Times New Roman" w:cs="Times New Roman"/>
          <w:b/>
          <w:color w:val="FF0000"/>
          <w:szCs w:val="21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  <w:r w:rsidRPr="00142665">
        <w:rPr>
          <w:rFonts w:ascii="Times New Roman" w:eastAsia="Times New Roman" w:hAnsi="Times New Roman" w:cs="Times New Roman"/>
          <w:b/>
          <w:color w:val="FF0000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2.4.6.3. </w:t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Обеденные залы оборудуются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столовой мебелью (</w:t>
      </w:r>
      <w:r w:rsidRPr="00142665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столами, стульями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табуретами, скамьями), </w:t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имеющей без дефектов и повреждений покрытие, позволяющее проводить обработку с применением моющих и дезинфицирующих средств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проживающих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и возможность раздельного хранения вещей.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наматрасником</w:t>
      </w:r>
      <w:proofErr w:type="spellEnd"/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, подушкой, одеялом), постельным бельем (наволочкой, простыней, пододеяльником) и полотенцами (для лица и для ног, а также банным). </w:t>
      </w:r>
      <w:r w:rsidRPr="00142665">
        <w:rPr>
          <w:rFonts w:ascii="Times New Roman" w:eastAsia="Times New Roman" w:hAnsi="Times New Roman" w:cs="Times New Roman"/>
          <w:b/>
          <w:color w:val="FF0000"/>
          <w:lang w:eastAsia="ru-RU"/>
        </w:rPr>
        <w:t>Допускается использование одноразовых полотенец для лица, рук и ног.</w:t>
      </w:r>
      <w:r w:rsidRPr="00142665">
        <w:rPr>
          <w:rFonts w:ascii="Times New Roman" w:eastAsia="Times New Roman" w:hAnsi="Times New Roman" w:cs="Times New Roman"/>
          <w:b/>
          <w:color w:val="FF0000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Количество комплектов постельного белья, </w:t>
      </w:r>
      <w:proofErr w:type="spellStart"/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наматрасников</w:t>
      </w:r>
      <w:proofErr w:type="spellEnd"/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  <w:r w:rsidRPr="0014266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2.4.11. На каждом этаже объекта размещаются туалеты для детей и молодежи. </w:t>
      </w:r>
      <w:proofErr w:type="gramStart"/>
      <w:r w:rsidRPr="0049753B">
        <w:rPr>
          <w:rFonts w:ascii="Times New Roman" w:eastAsia="Times New Roman" w:hAnsi="Times New Roman" w:cs="Times New Roman"/>
          <w:b/>
          <w:color w:val="2D2D2D"/>
          <w:lang w:eastAsia="ru-RU"/>
        </w:rPr>
        <w:t>На каждом этаже объектов организаций, реализующих образовательные программы дошкольного образования,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</w:t>
      </w:r>
      <w:r w:rsidRPr="0049753B">
        <w:rPr>
          <w:rFonts w:ascii="Times New Roman" w:eastAsia="Times New Roman" w:hAnsi="Times New Roman" w:cs="Times New Roman"/>
          <w:b/>
          <w:color w:val="2D2D2D"/>
          <w:lang w:eastAsia="ru-RU"/>
        </w:rPr>
        <w:t>оборудуются туалетные комнаты для детей (молодежи) разного пола.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49753B">
        <w:rPr>
          <w:rFonts w:ascii="Times New Roman" w:eastAsia="Times New Roman" w:hAnsi="Times New Roman" w:cs="Times New Roman"/>
          <w:b/>
          <w:color w:val="2D2D2D"/>
          <w:lang w:eastAsia="ru-RU"/>
        </w:rPr>
        <w:t>Площадь туалетов для детей до 3 лет должна составлять не менее 12 м, от 3 до 7 лет - 16,0 м;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для детей старше 7 лет - не менее 0,1 м на ребенка.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49753B">
        <w:rPr>
          <w:rFonts w:ascii="Times New Roman" w:eastAsia="Times New Roman" w:hAnsi="Times New Roman" w:cs="Times New Roman"/>
          <w:b/>
          <w:color w:val="2D2D2D"/>
          <w:lang w:eastAsia="ru-RU"/>
        </w:rPr>
        <w:t>Туалетные комнаты оборудуются умывальниками и туалетными кабинами с дверями.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0F7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</w:t>
      </w:r>
      <w:proofErr w:type="gramStart"/>
      <w:r w:rsidRPr="000F7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0F7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бумажными полотенцами, ведрами для сбора мусора.</w:t>
      </w:r>
      <w:r w:rsidRPr="000F7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Санитарно-техническое оборудование должно гигиеническим нормативам*</w:t>
      </w:r>
      <w:r w:rsidR="000F7BB2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быть исправным и без дефектов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0F7BB2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  <w:r w:rsidRPr="000F7BB2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 xml:space="preserve">Инструкции по приготовлению дезинфицирующих растворов должны размещаться </w:t>
      </w:r>
      <w:proofErr w:type="gramStart"/>
      <w:r w:rsidRPr="000F7BB2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в месте</w:t>
      </w:r>
      <w:proofErr w:type="gramEnd"/>
      <w:r w:rsidRPr="000F7BB2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их приготовления.</w:t>
      </w:r>
      <w:r w:rsidRPr="000F7BB2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2.4.13</w:t>
      </w:r>
      <w:r w:rsidRPr="000F7BB2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. Окна помещений оборудуются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зависимости от климатической зоны 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регулируемыми солнцезащитными устройствами (подъемно-поворотные жалюзи, тканевые шторы) с 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lastRenderedPageBreak/>
        <w:t>длиной не ниже уровня подоконника, а окна, открываемые в весенний, летний и осенний периоды, - москитными сетками.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2.4.14. В общежитиях (интернатах), кроме общежитий квартирного (гостиничного) типа, должны быть предусмотрены жилые комнаты и помещения о</w:t>
      </w:r>
      <w:r w:rsidR="008D362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бщего пользования, в том числе:</w:t>
      </w:r>
    </w:p>
    <w:p w:rsidR="008D3624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комнаты для самостоятельных занятий, комнаты отдыха и досуга, игровые комнаты для детей семейных пар, проживающих в общежитии;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законодательством) и изолятор (для временной изоляции заболевшего до его госпитализации в медицинскую организацию или до приезда родителей или законных п</w:t>
      </w:r>
      <w:r w:rsidR="008D362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редставителей).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 </w:t>
      </w:r>
      <w:hyperlink r:id="rId28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Часть 3 статьи 41 Федерального закона от 29.12.2012 N 273-ФЗ "Об образовании в Российской Федерации"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 (Собрание законодательства Российской Федерации, 31.12.2012, N 53, </w:t>
      </w:r>
      <w:r w:rsidR="008D362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ст.7598; 2016, N 27, ст.4246).</w:t>
      </w:r>
      <w:r w:rsidR="008D362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одоотведения, сливными трапами.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Помещения (места) для стирки белья и гладильные оборудуются отдельно.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2.5. При отделке объектов должны соблюдаться следующ</w:t>
      </w:r>
      <w:r w:rsid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ие требования:</w:t>
      </w:r>
      <w:r w:rsid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В помещениях с повышенной влажностью воздуха потолки должны быть влагостойкими.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.6. При обеспечении водоснабжения и водоотведения хозяйствующими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субъектами должны соб</w:t>
      </w:r>
      <w:r w:rsidR="008D362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8D362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2.6.1. Здания хозяйствующих субъектов оборудуются 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системами холодного и горячего водоснабжения, водоотведения в соответствии с требованиями к общественным зданиям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</w:t>
      </w:r>
      <w:proofErr w:type="gramStart"/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lastRenderedPageBreak/>
        <w:t>туалетах,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за исключением помещений, размещенных в жилых помещениях жилищного фонда и в дошкольных группах, размещенных в нежилых помещениях.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8D3624">
        <w:rPr>
          <w:rFonts w:ascii="Times New Roman" w:eastAsia="Times New Roman" w:hAnsi="Times New Roman" w:cs="Times New Roman"/>
          <w:b/>
          <w:color w:val="2D2D2D"/>
          <w:lang w:eastAsia="ru-RU"/>
        </w:rPr>
        <w:t>Полы, оборудованные сливными трапами, должны быть оборудованы уклонами к отверстиям трапов.</w:t>
      </w:r>
      <w:r w:rsidRPr="008D3624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  <w:r w:rsidRPr="008D362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2.6.3. Горячая и холодная вода должна подаваться через смесители</w:t>
      </w:r>
      <w:r w:rsidR="008D362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</w:p>
    <w:p w:rsidR="009B49CA" w:rsidRPr="00DF1DB4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2.6.4. Не допускается использование воды из системы отопления для технологических, а также хозяйственно-бытовых целей.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2.6.6. 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Питьевой режим организуется посредством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</w:t>
      </w:r>
      <w:r w:rsidRPr="0079437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или организуется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</w:t>
      </w:r>
      <w:r w:rsidRPr="0079437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посредством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выдачи кипяченой питьевой воды.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Вода, расфасованная в емкости и поставляемая в хозяйствующие субъекты, должна иметь документы об оценке (подтверждения) соответствия.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При использовании бутилированной воды хозяйствующи</w:t>
      </w:r>
      <w:r w:rsid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й субъект должен быть обеспечен 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2.7. Микроклимат,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отопление и вентиляция в объектах должны соответс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твовать следующим требованиям: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опасности зданий и сооружений.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помещениях обеспечиваются параметры микроклимата, воздухообмена, определенные требованиями гигиенически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х нормативов.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воздухе не допускается превышение предельно допустимых концентраций загрязняющих веществ, определенных требован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иями гигиенических нормативов.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Не допускается использование переносных отопительных приборов с инфракрасным излучением.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2.7.2. Конструкция окон должна обеспечивать возможность проведения проветривания помещений в любое время года</w:t>
      </w:r>
      <w:r w:rsidRPr="00794373">
        <w:rPr>
          <w:rFonts w:ascii="Times New Roman" w:eastAsia="Times New Roman" w:hAnsi="Times New Roman" w:cs="Times New Roman"/>
          <w:color w:val="2D2D2D"/>
          <w:szCs w:val="21"/>
          <w:lang w:eastAsia="ru-RU"/>
        </w:rPr>
        <w:t xml:space="preserve">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Проветривание в присутствии детей не проводится.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 xml:space="preserve">2.7.3. Контроль температуры воздуха во </w:t>
      </w:r>
      <w:proofErr w:type="gramStart"/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всех помещениях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предназначенных для пребывания детей и молодежи 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осуществляется</w:t>
      </w:r>
      <w:proofErr w:type="gramEnd"/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Организацией с помощью термометров.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системой вытяжной вентиляции.</w:t>
      </w:r>
      <w:r w:rsid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Каждая группа помещений (производственные, складские, санитарно-бытовые) 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lastRenderedPageBreak/>
        <w:t>оборудуется раздельными системами приточно-вытяжной вентиляции с механическим и (или) естественным побуждением.</w:t>
      </w:r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proofErr w:type="gramEnd"/>
      <w:r w:rsidRPr="00794373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Обследование технического состояния системы вентиляции (ревизия, очистка и контроль эффективности) проводится </w:t>
      </w:r>
      <w:r w:rsidRPr="00794373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перед</w:t>
      </w:r>
      <w:r w:rsidRPr="0079437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вводом здания в эксплуатацию, затем через 2 года после ввода в эксплуатацию</w:t>
      </w:r>
      <w:r w:rsidRPr="00387FDD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, в дальнейшем не реже 1 раза в 10 лет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При обследовании технического состояния вентиляции должны осуществляться инструментальные измерения объемов вытяжки воздуха.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2.7.5. Ограждающие устройства отопительных приборов должны быть выполнены из материалов, безвредных для здоровья детей.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Ограждения из древесно-стружечных плит к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использованию не допускаются.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2.8. Естественное и искусственное освежение в объектах должны соответствовать следующим требован</w:t>
      </w:r>
      <w:r w:rsidR="00387FDD"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иям:</w:t>
      </w:r>
      <w:r w:rsidR="00387FDD"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2.8.1. Уровни естественного и искусственного освещения в помещениях хозяйствующих субъектов должны соответство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вать гигиеническим нормативам.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2.8.2. В игровых, спальнях групповых ячеек, в учебных кабинетах и жилых помещениях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обеспечивается наличие естественного бокового, верхнего или двустороннего освещения.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светонесущей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высота которого должн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 быть не менее 2,2 м от пола.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Допускается эксплуатация без естественного 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освещения следующих помещений: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Помещений для спортивных снарядов (далее - снарядные),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умывальных, душевых, туалетов при гимнастическом (или спортивном) зале,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душевых и туалетов для персонала,</w:t>
      </w:r>
      <w:r w:rsidRPr="00387FDD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br/>
        <w:t>кладовых и складских помещений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радиоузлов, кино-, фотолабораторий, </w:t>
      </w:r>
      <w:proofErr w:type="spellStart"/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кинозалов</w:t>
      </w:r>
      <w:proofErr w:type="gramStart"/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нигохранилищ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бойлерных, насос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ных водопровода и канализации,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камер вентиляционных,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камер кондиционирования воздуха,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узлов управления и других помещений для установки и управления инженерным и технологическим оборудованием зданий,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помещений для хранения и обработки уборочного инвентаря, помещений для хранения и разведения дезинфекционных средств.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2.8.3. Остекление окон выполняется из цельного стекла. Не допускается наличие </w:t>
      </w:r>
      <w:proofErr w:type="gramStart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трещин</w:t>
      </w:r>
      <w:proofErr w:type="gramEnd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и иное нарушение целостности стекла. Чистка оконных стекол проводитс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я по мере их загрязнения.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ивную площадь оконного проема.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2.8.5. Система общего освещения обеспечивается потолочными светильниками с разрядными,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люминесцентными или светодиодными лампами со спектрами светоизлучения: </w:t>
      </w:r>
      <w:proofErr w:type="gramStart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белый</w:t>
      </w:r>
      <w:proofErr w:type="gramEnd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, тепло-белый, естественно-белый.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 xml:space="preserve">Не допускается в одном помещении использовать разные типы ламп, а также лампы с </w:t>
      </w:r>
      <w:proofErr w:type="gramStart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разным</w:t>
      </w:r>
      <w:proofErr w:type="gramEnd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</w:t>
      </w:r>
      <w:proofErr w:type="spellStart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светооизлучением</w:t>
      </w:r>
      <w:proofErr w:type="spellEnd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.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 xml:space="preserve">рисования, изостудиях, мастерских живописи, рисунка и скульптуры - 300 люкс, в мастерских 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трудового обучения - 400 люкс.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2.8.6.</w:t>
      </w:r>
      <w:proofErr w:type="gramEnd"/>
      <w:r w:rsidRPr="00387FDD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Осветительные приборы должны иметь </w:t>
      </w:r>
      <w:proofErr w:type="spellStart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светорассеиваюшую</w:t>
      </w:r>
      <w:proofErr w:type="spellEnd"/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конструкцию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: в помещениях, предназначенных для занятий физкультурой и спортом - защитную, 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в помещениях пищеблока, душевых и в прачечной - пылевлагонепроницаемую.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2.8.7. В спальных корпусах дополнительно предусматривается дежурное (ночное) освещ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ение в рекреациях (коридорах).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0,7, мебели - не менее - 0,45.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использовании декоративных элементов с яркой цветовой палитрой, их площадь не должна превышать 25% от общей площа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ди поверхности стен помещения.</w:t>
      </w:r>
      <w:r w:rsidR="00387FDD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  <w:r w:rsidRP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йской Федерации.</w:t>
      </w:r>
      <w:r w:rsidR="00387FDD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2.9.1. Медицинская помощь в хозяйствующих субъектах осуществляется в соответствии с законодательством в сфере охраны здоровья.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0E624B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2.9.3. Лица с признаками инфекционных заболеваний в объекты не допускаются. </w:t>
      </w:r>
      <w:proofErr w:type="gramStart"/>
      <w:r w:rsidRPr="000E624B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 до приезда законных представителей (родителей или опекунов), до перевода в медицинскую организацию или до приезда</w:t>
      </w:r>
      <w:r w:rsidR="000E624B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скорой помощи.</w:t>
      </w:r>
      <w:proofErr w:type="gramEnd"/>
      <w:r w:rsidRPr="000E624B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</w:t>
      </w:r>
      <w:hyperlink r:id="rId29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Статья 29 Федерального закона от 30.03.1999 N 52-ФЗ "О санитарно-эпидемиологическом благополучии населения"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1999, N 14, с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т.1650; 2004, N 35, ст.3607).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2.9.4. После перенесенного заболевания дети допускаются к посещению при наличии медицинского зак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лючения (медицинской справки).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2.9.5.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еменным дневным пребыванием)):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контроль за санитарным состоянием и содержанием собственной территории и всех объектов, за соблюдением правил личной гигие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ны лицами, находящимися</w:t>
      </w:r>
      <w:proofErr w:type="gramEnd"/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них;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организация профилактических и противоэпидемических мероприятий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</w:t>
      </w:r>
      <w:proofErr w:type="gramStart"/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контроль за</w:t>
      </w:r>
      <w:proofErr w:type="gramEnd"/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их проведением;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акарицидных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 обработок и контроль за их проведением;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0E624B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организация профилактических осмотров воспитанников и обучающихся и проведе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ние профилактических прививок;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ской культурой;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 </w:t>
      </w:r>
      <w:hyperlink r:id="rId30" w:history="1">
        <w:proofErr w:type="gramStart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</w:t>
      </w:r>
      <w:hyperlink r:id="rId31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приложение N 3 к Порядку организации оказания медицинской помощи лицам, занимающимся физической культурой и</w:t>
        </w:r>
        <w:proofErr w:type="gramEnd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 xml:space="preserve">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утвержденному </w:t>
      </w:r>
      <w:hyperlink r:id="rId32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приказом Минздрава России от 23.10.2020 N 1144н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03.12.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2020, регистрационный N 61238)</w:t>
      </w:r>
      <w:proofErr w:type="gramStart"/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proofErr w:type="gramEnd"/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ероприятий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 физической культуре в зависимости от пола, возраста и состояния здоровья; за состоянием и содержанием мест занятий физической культурой; з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 пищеблоком и питанием детей;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ния здоровья детей (молодежи);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работу по формированию здорового образа жизни и реализация т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ехнологий сбережения здоровья;</w:t>
      </w:r>
      <w:proofErr w:type="gramEnd"/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контроль за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соблюдением п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равил личной гигиены;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чае возникновения заболеваний.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DF1DB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          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В целях профилактики контагиозных гельминтозов (энтеробиоза и </w:t>
      </w:r>
      <w:proofErr w:type="spellStart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гименолепидоза</w:t>
      </w:r>
      <w:proofErr w:type="spellEnd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</w:t>
      </w:r>
      <w:r w:rsid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доровлению источников инвазии.</w:t>
      </w:r>
      <w:r w:rsid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DF1DB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        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Все выявленные </w:t>
      </w:r>
      <w:proofErr w:type="spellStart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инвазированные</w:t>
      </w:r>
      <w:proofErr w:type="spellEnd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регистрируются в журнале для инфекционных заболеваний.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DF1DB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             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DF1DB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              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воды</w:t>
      </w:r>
      <w:proofErr w:type="gramEnd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паразитологические</w:t>
      </w:r>
      <w:proofErr w:type="spellEnd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показатели.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ым моющим средством, мочалкой.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Возможность помывки в д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уше предоставляется ежедневно.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 организациях с круглосуточным пребыванием дети должны 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быть обеспечены индивидуальными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средствами гигиены (зуб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ные щетки, расчески, мочалки).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2.9.7. Хозяйствующим субъектом должны быть созданы условия для мытья рук воспитанников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обучающихся и отдыхающих.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2.10. В отношении организации образовательного процесса и режима дня должны соб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2.10.1. Издательская продукция (книжные и электронные ее варианты), используемые хозяйствующим субъектом, должны соответство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вать гигиеническим нормативам.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2.10.2. Кабинеты информатики и работа с ЭСО должны соответство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вать гигиеническим нормативам.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проводиться во время перемен.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Для профилактики нарушений осанки во время занятий должны проводиться соответствующие физические упражне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ния (далее - физкультминутки).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При использовании ЭСО с демонстрацией обучающих фильмов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программ или иной информации, 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предусматривающих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ее фиксацию в тетрадях </w:t>
      </w:r>
      <w:r w:rsidRPr="000E624B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воспитанниками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и обучающимися, </w:t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продолжительность непрерывного использования экрана не должна превышать для детей 5-7 лет - 5-7 минут,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для учащихся 1-4-х классов - 10 минут, для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5-9-х классов - 15 минут.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нут, 10-11 классов - 35 минут.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Занятия с использованием ЭСО в возрастных г</w:t>
      </w:r>
      <w:r w:rsidR="000E624B"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руппах до 5 лет не проводятся.</w:t>
      </w:r>
      <w:r w:rsidR="000E624B"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ности учебных предметов.</w:t>
      </w:r>
    </w:p>
    <w:p w:rsidR="009B49CA" w:rsidRPr="00DF1DB4" w:rsidRDefault="009B49CA" w:rsidP="008779F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Режим двигательной активности детей в течение дня организуется с учетом возрастных особ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енностей и состояния здоровья.</w:t>
      </w:r>
      <w:r w:rsidR="000E624B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контроль за</w:t>
      </w:r>
      <w:proofErr w:type="gramEnd"/>
      <w:r w:rsidRPr="000E624B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осанкой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в том числе, во время письма, 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рисования и использования ЭСО.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Физкультурные,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</w:t>
      </w:r>
      <w:r w:rsidRPr="009B17E6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Хозяйствующим субъектом обеспечивается присутствие медицинских работников </w:t>
      </w:r>
      <w:r w:rsidRP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 спортивных соревнованиях</w:t>
      </w:r>
      <w:r w:rsidRPr="009B17E6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</w:t>
      </w:r>
      <w:r w:rsidRP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</w:t>
      </w:r>
      <w:r w:rsidRPr="009B17E6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 на занятиях в плавательных бассейнах.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урой должны </w:t>
      </w:r>
      <w:proofErr w:type="gramStart"/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проводится</w:t>
      </w:r>
      <w:proofErr w:type="gramEnd"/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зале.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олжна составлять не менее 70%.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подъему и переносу тяжестей.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2.11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Содержание собственной территории и помещений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хозяйствующего субъекта должно соответс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твовать следующим требованиям: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2.11.1. На собственной территории не допускается скопление мусора. Уборка территории проводится ежедневно или по мере загрязнения.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Для очистки собственной территории от снега использование химиче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ских реагентов не допускается.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>Не допускается сжигание мусора на собственной территории, в том числе в мусоросборниках.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На территории используемых хозяйствующими субъектами игровых, спортивных, прогулочных площадок, в зонах отдыха должны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проводится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мероприятия, направленные на профилактику инфекционных, паразитарных и массов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ых неинфекционных заболеваний.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lastRenderedPageBreak/>
        <w:t>соответствовать гигиеническим нормативам.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При обнаружении возбудителей паразитарных и инфекционных болезней проводи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тся внеочередная замена песка.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каждом помещении должна стоять емкость для сбора мусора. Переполнение емкос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тей для мусора не допускается.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сфере обращения с отходами.</w:t>
      </w:r>
      <w:r w:rsidR="009B17E6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2.11.2. Все помещения подлежат ежедневной влажной уборке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с применением моющих средств.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lang w:eastAsia="ru-RU"/>
        </w:rPr>
        <w:t>Влажная уборка в спальнях проводится после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ночного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 дневного сна, в спортивных залах и групповых помещениях не реже 2 раз в день.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Спортивный инвентарь и маты в спортивном зале ежедневно протираются с использованием мыльно-содового раствора.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Ковровые покрытия ежедневно очищаются с использованием пылесоса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Ковровое покрытие не реже одного раза в месяц подвергается влажной обработке.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После каждого занятия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спортивный, гимнастический, хореографический,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музыкальный залы проветриваются в течение не менее 10 минут.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         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Столы в групповых помещениях промываются горячей водой с моющим средством д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о и после каждого приема пищи.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DF1DB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        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Стулья, </w:t>
      </w:r>
      <w:proofErr w:type="spellStart"/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пеленальные</w:t>
      </w:r>
      <w:proofErr w:type="spellEnd"/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грудники из ткани - стираются.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Игрушки моются в специально выделенн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ых, промаркированных емкостях.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 xml:space="preserve">           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Приобретенные игрушки (за исключением </w:t>
      </w:r>
      <w:proofErr w:type="spellStart"/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мягконабивных</w:t>
      </w:r>
      <w:proofErr w:type="spellEnd"/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) перед использованием детьми моются проточной водой с мылом или иным моющим средством, безвредным для здоровья детей.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                 </w:t>
      </w:r>
      <w:proofErr w:type="spellStart"/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Пенолатексные</w:t>
      </w:r>
      <w:proofErr w:type="spellEnd"/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, ворсованные игрушки и </w:t>
      </w:r>
      <w:proofErr w:type="spellStart"/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мягконабивные</w:t>
      </w:r>
      <w:proofErr w:type="spellEnd"/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игрушки обрабатываются согл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асно инструкции производителя.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  <w:t xml:space="preserve">                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             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ского мыла и проглаживается.</w:t>
      </w:r>
      <w:r w:rsid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Туалеты, столовые, вестибюли, рекреации подлежат влажной уборке после каждой перемены.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DF1DB4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          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Уборка учебных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вспомогательных 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помещений проводится после окончания занятий, в отсутствие обучающихся, при открытых окнах или фрамугах.</w:t>
      </w:r>
      <w:r w:rsidRPr="009B17E6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организации обучения в несколько смен, уборка проводиться по окончании каждой смены.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Уборка помещений интерната при общеобразовательной организации проводится не реже 1 раза в день.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2.11.3. </w:t>
      </w:r>
      <w:r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 xml:space="preserve"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</w:t>
      </w:r>
      <w:r w:rsidR="001D331C"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отдельно от другого инвентаря.</w:t>
      </w:r>
      <w:r w:rsidR="001D331C"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br/>
        <w:t xml:space="preserve">            </w:t>
      </w:r>
      <w:r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  <w:r w:rsidR="001D331C"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br/>
        <w:t xml:space="preserve">                </w:t>
      </w:r>
      <w:r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  <w:r w:rsidR="001D331C"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2.11.4. </w:t>
      </w:r>
      <w:r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Ежедневная уборка туалетов, умывальных</w:t>
      </w:r>
      <w:r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, душевых, помещений для оказания </w:t>
      </w:r>
      <w:r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lastRenderedPageBreak/>
        <w:t xml:space="preserve">медицинской помощи, обеденных залов </w:t>
      </w:r>
      <w:r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  <w:r w:rsidR="00214125"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     </w:t>
      </w:r>
      <w:r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Для технических целей в туалетных помещениях устанавливается</w:t>
      </w:r>
      <w:r w:rsidR="001D331C"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 xml:space="preserve"> отдельный водопроводный кран.</w:t>
      </w:r>
      <w:r w:rsidR="001D331C"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 </w:t>
      </w:r>
      <w:r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 xml:space="preserve"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</w:t>
      </w:r>
      <w:r w:rsid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 xml:space="preserve"> </w:t>
      </w:r>
      <w:r w:rsidR="00214125"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 xml:space="preserve"> </w:t>
      </w:r>
      <w:r w:rsidRPr="0021412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  <w:r w:rsidR="00214125"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t>гладильной</w:t>
      </w:r>
      <w:proofErr w:type="gramEnd"/>
      <w:r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  <w:r w:rsidRPr="0021412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         </w:t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нной обработке один раз в год.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посредственным их применением.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2.11.7. Во всех видах помещений не реже одного раза в месяц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(в смену) </w:t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проводится генеральная уборка с применением мою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щих и дезинфицирующих средств.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роводится по мере загрязнения.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ьзование механических методов.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  <w:r w:rsidRPr="008779F0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8779F0"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         </w:t>
      </w:r>
      <w:r w:rsidRPr="008779F0">
        <w:rPr>
          <w:rFonts w:ascii="Arial" w:eastAsia="Times New Roman" w:hAnsi="Arial" w:cs="Arial"/>
          <w:b/>
          <w:color w:val="4C4C4C"/>
          <w:sz w:val="38"/>
          <w:szCs w:val="38"/>
          <w:lang w:eastAsia="ru-RU"/>
        </w:rPr>
        <w:t>III. Требования в отношении отдельных видов осуществляемой хозяйствующими субъектами деятельности.</w:t>
      </w:r>
    </w:p>
    <w:p w:rsidR="008779F0" w:rsidRPr="00DF1DB4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3.1. В организациях, реализующих образовательные программы дошкольного образования, осуществляющих присмотр и уход за детьми,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том числе размещенных в жилых и нежилых помещениях жилищного фонда и нежилых здания должны соб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DF1DB4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3.1.1. </w:t>
      </w:r>
      <w:proofErr w:type="gramStart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Количество детей в группах организации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</w:t>
      </w:r>
      <w:r w:rsidR="008779F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 групповой (игровой) комнаты.</w:t>
      </w:r>
      <w:r w:rsidR="008779F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групп раннего возраста (до 3 лет) - не менее 2,5 м на 1 ребенка и для групп дошкольного возраста (от 3 до 7 лет) - не менее 2 м на одного ребенка, без учета мебели и ее расстановки. Площадь спальной для детей до 3 дет должна составлять не менее 1,8 м на ребенка, для детей от 3 </w:t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lastRenderedPageBreak/>
        <w:t>до 7 лет - не менее 2,0 м не ребенка. Физкультурный зал для детей дошкольного возраста должен быть не менее 75 м.</w:t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а также соблюдения требований к расстановке мебели в соответствии с Правилами. </w:t>
      </w:r>
      <w:r w:rsidRPr="008779F0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Количество детей в группах компенсирующей направленности не должно превышать:</w:t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>для детей с тяжелыми нарушениями речи - 6 детей в возрасте до 3 лет и 10 детей в возрасте старше 3 лет,</w:t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для детей с фонетико-фонематическими нарушениями речи - 12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детей в возрасте старше 3 лет,</w:t>
      </w:r>
    </w:p>
    <w:p w:rsidR="002775DE" w:rsidRPr="004F7D93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lang w:eastAsia="ru-RU"/>
        </w:rPr>
      </w:pPr>
      <w:proofErr w:type="gramStart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глухих детей - 6 детей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для обеих возрастных групп,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слабослышащих детей - 6 детей в возрасте до 3 лет и 8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детей в возрасте старше 3 лет,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для слепых детей - 6 дет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ей для обеих возрастных групп,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для слабовидящих детей - 6 детей в возрасте до 3 лет и 10 детей в возрасте старше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3 лет,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детей с </w:t>
      </w:r>
      <w:proofErr w:type="spellStart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амблиопией</w:t>
      </w:r>
      <w:proofErr w:type="spellEnd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, косоглазием - 6</w:t>
      </w:r>
      <w:proofErr w:type="gramEnd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</w:t>
      </w:r>
      <w:proofErr w:type="gramStart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детей в возрасте до 3 лет и 10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детей в возрасте старше 3 лет,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детей с нарушениями опорно-двигательного аппарата - 6 детей в возрасте до 3 лет и 8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детей в возрасте старше 3 лет,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детей с задержкой </w:t>
      </w:r>
      <w:proofErr w:type="spellStart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психоречевого</w:t>
      </w:r>
      <w:proofErr w:type="spellEnd"/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развития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- 6 детей в возрасте до 3 лет,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детей с задержкой психического развития - 10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детей в возрасте старше 3</w:t>
      </w:r>
      <w:proofErr w:type="gramEnd"/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</w:t>
      </w:r>
      <w:proofErr w:type="gramStart"/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лет,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детей с умственной отсталостью легкой степени - 10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детей в возрасте старше 3 лет,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для детей с умственной отсталостью умеренной, тяжелой степени - 8 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детей в возрасте старше 3 лет,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для детей с расстройствами аутистического спектра - 5 дет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ей для обеих возрастных групп,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b/>
          <w:color w:val="2D2D2D"/>
          <w:lang w:eastAsia="ru-RU"/>
        </w:rPr>
        <w:t>для детей со сложными дефектами (тяжелыми и множественными нарушениями развития) - 5 детей для обеих воз</w:t>
      </w:r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t>растных групп.</w:t>
      </w:r>
      <w:proofErr w:type="gramEnd"/>
      <w:r w:rsidR="008779F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8779F0">
        <w:rPr>
          <w:rFonts w:ascii="Times New Roman" w:eastAsia="Times New Roman" w:hAnsi="Times New Roman" w:cs="Times New Roman"/>
          <w:lang w:eastAsia="ru-RU"/>
        </w:rPr>
        <w:t>Количество детей в группах комбинированной направленности не должно превышать:</w:t>
      </w:r>
      <w:r w:rsidRPr="008779F0">
        <w:rPr>
          <w:rFonts w:ascii="Times New Roman" w:eastAsia="Times New Roman" w:hAnsi="Times New Roman" w:cs="Times New Roman"/>
          <w:lang w:eastAsia="ru-RU"/>
        </w:rPr>
        <w:br/>
        <w:t>в возрасте до 3 лет - не более 10 детей, в том числе не более 3 детей с огранич</w:t>
      </w:r>
      <w:r w:rsidR="008779F0" w:rsidRPr="008779F0">
        <w:rPr>
          <w:rFonts w:ascii="Times New Roman" w:eastAsia="Times New Roman" w:hAnsi="Times New Roman" w:cs="Times New Roman"/>
          <w:lang w:eastAsia="ru-RU"/>
        </w:rPr>
        <w:t>енными возможностями здоровья;</w:t>
      </w:r>
      <w:r w:rsidR="008779F0" w:rsidRPr="008779F0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8779F0">
        <w:rPr>
          <w:rFonts w:ascii="Times New Roman" w:eastAsia="Times New Roman" w:hAnsi="Times New Roman" w:cs="Times New Roman"/>
          <w:lang w:eastAsia="ru-RU"/>
        </w:rPr>
        <w:t>в возра</w:t>
      </w:r>
      <w:r w:rsidR="008779F0" w:rsidRPr="008779F0">
        <w:rPr>
          <w:rFonts w:ascii="Times New Roman" w:eastAsia="Times New Roman" w:hAnsi="Times New Roman" w:cs="Times New Roman"/>
          <w:lang w:eastAsia="ru-RU"/>
        </w:rPr>
        <w:t>сте старше 3 лет, в том числе:</w:t>
      </w:r>
      <w:r w:rsidR="008779F0" w:rsidRPr="008779F0">
        <w:rPr>
          <w:rFonts w:ascii="Times New Roman" w:eastAsia="Times New Roman" w:hAnsi="Times New Roman" w:cs="Times New Roman"/>
          <w:lang w:eastAsia="ru-RU"/>
        </w:rPr>
        <w:br/>
      </w:r>
      <w:r w:rsidRPr="008779F0">
        <w:rPr>
          <w:rFonts w:ascii="Times New Roman" w:eastAsia="Times New Roman" w:hAnsi="Times New Roman" w:cs="Times New Roman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</w:t>
      </w:r>
      <w:r w:rsidR="008779F0" w:rsidRPr="008779F0">
        <w:rPr>
          <w:rFonts w:ascii="Times New Roman" w:eastAsia="Times New Roman" w:hAnsi="Times New Roman" w:cs="Times New Roman"/>
          <w:lang w:eastAsia="ru-RU"/>
        </w:rPr>
        <w:t>,</w:t>
      </w:r>
      <w:r w:rsidR="008779F0" w:rsidRPr="008779F0">
        <w:rPr>
          <w:rFonts w:ascii="Times New Roman" w:eastAsia="Times New Roman" w:hAnsi="Times New Roman" w:cs="Times New Roman"/>
          <w:lang w:eastAsia="ru-RU"/>
        </w:rPr>
        <w:br/>
      </w:r>
      <w:r w:rsidRPr="008779F0">
        <w:rPr>
          <w:rFonts w:ascii="Times New Roman" w:eastAsia="Times New Roman" w:hAnsi="Times New Roman" w:cs="Times New Roman"/>
          <w:lang w:eastAsia="ru-RU"/>
        </w:rPr>
        <w:t>не более 15 детей, в том числе не более 4 слабовидящих и (или</w:t>
      </w:r>
      <w:proofErr w:type="gramEnd"/>
      <w:r w:rsidRPr="008779F0">
        <w:rPr>
          <w:rFonts w:ascii="Times New Roman" w:eastAsia="Times New Roman" w:hAnsi="Times New Roman" w:cs="Times New Roman"/>
          <w:lang w:eastAsia="ru-RU"/>
        </w:rPr>
        <w:t xml:space="preserve">) детей с </w:t>
      </w:r>
      <w:proofErr w:type="spellStart"/>
      <w:r w:rsidRPr="008779F0">
        <w:rPr>
          <w:rFonts w:ascii="Times New Roman" w:eastAsia="Times New Roman" w:hAnsi="Times New Roman" w:cs="Times New Roman"/>
          <w:lang w:eastAsia="ru-RU"/>
        </w:rPr>
        <w:t>амблиопией</w:t>
      </w:r>
      <w:proofErr w:type="spellEnd"/>
      <w:r w:rsidRPr="008779F0">
        <w:rPr>
          <w:rFonts w:ascii="Times New Roman" w:eastAsia="Times New Roman" w:hAnsi="Times New Roman" w:cs="Times New Roman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</w:t>
      </w:r>
      <w:r w:rsidR="008779F0" w:rsidRPr="008779F0">
        <w:rPr>
          <w:rFonts w:ascii="Times New Roman" w:eastAsia="Times New Roman" w:hAnsi="Times New Roman" w:cs="Times New Roman"/>
          <w:lang w:eastAsia="ru-RU"/>
        </w:rPr>
        <w:t>ой отсталостью легкой степени,</w:t>
      </w:r>
      <w:r w:rsidR="008779F0" w:rsidRPr="008779F0">
        <w:rPr>
          <w:rFonts w:ascii="Times New Roman" w:eastAsia="Times New Roman" w:hAnsi="Times New Roman" w:cs="Times New Roman"/>
          <w:lang w:eastAsia="ru-RU"/>
        </w:rPr>
        <w:br/>
      </w:r>
      <w:r w:rsidRPr="008779F0">
        <w:rPr>
          <w:rFonts w:ascii="Times New Roman" w:eastAsia="Times New Roman" w:hAnsi="Times New Roman" w:cs="Times New Roman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  <w:r w:rsidR="005F3799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t>Допускается организация разновозрастных групп компенсирующей</w:t>
      </w:r>
      <w:r w:rsidRPr="005F3799">
        <w:rPr>
          <w:rFonts w:ascii="Times New Roman" w:eastAsia="Times New Roman" w:hAnsi="Times New Roman" w:cs="Times New Roman"/>
          <w:color w:val="2D2D2D"/>
          <w:lang w:eastAsia="ru-RU"/>
        </w:rPr>
        <w:t xml:space="preserve"> или комбинированной </w:t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t>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lastRenderedPageBreak/>
        <w:t>3.1.2. Дошкольные организации должны иметь собственную территорию для прогулок детей</w:t>
      </w:r>
      <w:r w:rsidR="005F3799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(отдельно для каждой группы).</w:t>
      </w:r>
      <w:r w:rsidR="005F3799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       </w:t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</w:t>
      </w:r>
      <w:r w:rsidR="005F3799">
        <w:rPr>
          <w:rFonts w:ascii="Times New Roman" w:eastAsia="Times New Roman" w:hAnsi="Times New Roman" w:cs="Times New Roman"/>
          <w:b/>
          <w:color w:val="2D2D2D"/>
          <w:lang w:eastAsia="ru-RU"/>
        </w:rPr>
        <w:t>я колясок, велосипедов, санок.</w:t>
      </w:r>
      <w:r w:rsidR="005F3799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    </w:t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 на одного ребенка, но не менее 20 м, песочницы, а также иные приспособления для игр. Теневые навесы оборудуют полами из дерева или иных строительных материалов в соотв</w:t>
      </w:r>
      <w:r w:rsidR="005F3799">
        <w:rPr>
          <w:rFonts w:ascii="Times New Roman" w:eastAsia="Times New Roman" w:hAnsi="Times New Roman" w:cs="Times New Roman"/>
          <w:b/>
          <w:color w:val="2D2D2D"/>
          <w:lang w:eastAsia="ru-RU"/>
        </w:rPr>
        <w:t>етствии с областью применения.</w:t>
      </w:r>
      <w:r w:rsidR="005F3799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Допускается установка на прогулочной площадке сборно-разборных навесов, беседок.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организации прогулок детей младенческого возраста используются прогулочные коляски (в том числе многоместные).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5F3799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3.1.3. </w:t>
      </w:r>
      <w:proofErr w:type="gramStart"/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  <w:r w:rsidRPr="005F3799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br/>
      </w:r>
      <w:r w:rsidR="005F3799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      </w:t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5F3799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             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Помещения постоянного пребывания детей для дезинфекции воздушной среды оборудуются приборами по обеззараживанию воздуха. </w:t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t>Полы в помещениях групповых, расположенных на первом этаже, должны быть утепленными или отапливаемыми.</w:t>
      </w:r>
      <w:r w:rsidRPr="005F3799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     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  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В раздевальной комнате для детей младенческого и раннего возраста до года выделяется место для раздевания родителей и кор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>мления грудных детей матерями.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групповых ячеек, располагающихся выше первого этажа, раздевальные комнаты для детей могут размещаться на первом этаже.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  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зал для занятий физкультурой.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Игрушки, используемые на прогулке, хранятся отдельно от игрушек, используемых в группе, в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специально отведенных местах.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</w:t>
      </w:r>
      <w:proofErr w:type="gramStart"/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Каждая индивидуальная ячейка маркируется. Количество индивидуальных ячеек должно 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lastRenderedPageBreak/>
        <w:t>соответствовать списочному количеству дет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>ей в группе.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   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В раздевальных комнатах или в отдельных помещениях создаются условия для сушки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верхней одежды и обуви детей.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пеленальными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столами, стульями, раковиной для мытья рук, шкафом для одежды матерей, местом для грудного кормления детей.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 игровых для детей раннего возраста устанавливают 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пеленальные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столы и столики, манеж с покрытием из материалов, позволяющих проводить влажную обработку и дезинфекцию.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3.1.5.</w:t>
      </w:r>
      <w:proofErr w:type="gramEnd"/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В игровых комнатах для детей от 1,5 лет и старше </w:t>
      </w:r>
      <w:proofErr w:type="gramStart"/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столы</w:t>
      </w:r>
      <w:proofErr w:type="gramEnd"/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и стулья устанавливаются согласно обще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>му количеству детей в группах.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3.1.6. Расстановка кроватей должна обеспечивать свободный проход детей между ними.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="004F7D93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       </w:t>
      </w:r>
      <w:r w:rsidRPr="002A3A75">
        <w:rPr>
          <w:rFonts w:ascii="Times New Roman" w:eastAsia="Times New Roman" w:hAnsi="Times New Roman" w:cs="Times New Roman"/>
          <w:b/>
          <w:color w:val="2D2D2D"/>
          <w:lang w:eastAsia="ru-RU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t>льных принадлежностей и белья.</w:t>
      </w:r>
      <w:r w:rsidR="002A3A75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 </w:t>
      </w:r>
      <w:r w:rsidRPr="002A3A75">
        <w:rPr>
          <w:rFonts w:ascii="Times New Roman" w:eastAsia="Times New Roman" w:hAnsi="Times New Roman" w:cs="Times New Roman"/>
          <w:b/>
          <w:color w:val="2D2D2D"/>
          <w:highlight w:val="yellow"/>
          <w:lang w:eastAsia="ru-RU"/>
        </w:rPr>
        <w:t>Количество кроватей должно соответствовать общему количеству детей, находящихся в группе.</w:t>
      </w:r>
      <w:r w:rsidR="004F7D93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1E534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t>вода подается через смеситель.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</w:t>
      </w:r>
      <w:r w:rsidRPr="001E5340">
        <w:rPr>
          <w:rFonts w:ascii="Times New Roman" w:eastAsia="Times New Roman" w:hAnsi="Times New Roman" w:cs="Times New Roman"/>
          <w:b/>
          <w:color w:val="2D2D2D"/>
          <w:lang w:eastAsia="ru-RU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t>н, а также хозяйственный шкаф.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 </w:t>
      </w:r>
      <w:r w:rsidRPr="001E534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Индивидуальные горшки маркируются по общему 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t>количеству детей.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</w:t>
      </w:r>
      <w:r w:rsidRPr="001E5340">
        <w:rPr>
          <w:rFonts w:ascii="Times New Roman" w:eastAsia="Times New Roman" w:hAnsi="Times New Roman" w:cs="Times New Roman"/>
          <w:b/>
          <w:color w:val="2D2D2D"/>
          <w:lang w:eastAsia="ru-RU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t>ельно для мальчиков и девочек.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br/>
        <w:t xml:space="preserve">           </w:t>
      </w:r>
      <w:r w:rsidRPr="001E5340">
        <w:rPr>
          <w:rFonts w:ascii="Times New Roman" w:eastAsia="Times New Roman" w:hAnsi="Times New Roman" w:cs="Times New Roman"/>
          <w:b/>
          <w:color w:val="2D2D2D"/>
          <w:sz w:val="21"/>
          <w:szCs w:val="21"/>
          <w:highlight w:val="yellow"/>
          <w:lang w:eastAsia="ru-RU"/>
        </w:rPr>
        <w:t>Не допускается использование детского туалета персоналом.</w:t>
      </w:r>
      <w:r w:rsidRPr="001E534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br/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        </w:t>
      </w:r>
      <w:r w:rsidRPr="001E5340">
        <w:rPr>
          <w:rFonts w:ascii="Times New Roman" w:eastAsia="Times New Roman" w:hAnsi="Times New Roman" w:cs="Times New Roman"/>
          <w:b/>
          <w:color w:val="2D2D2D"/>
          <w:lang w:eastAsia="ru-RU"/>
        </w:rPr>
        <w:t>В умывальной зоне устанавливаются вешалки для детских полотенец (отдельно для рук и ног), количество которых должно соответств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t>овать общему количеству детей.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круглосуточном режиме пребывания детей оборудуют ванные комнаты с душевыми кабинами (ваннами, поддонами).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1E5340">
        <w:rPr>
          <w:rFonts w:ascii="Times New Roman" w:eastAsia="Times New Roman" w:hAnsi="Times New Roman" w:cs="Times New Roman"/>
          <w:b/>
          <w:color w:val="2D2D2D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</w:t>
      </w:r>
      <w:r w:rsidR="004F7D93">
        <w:rPr>
          <w:rFonts w:ascii="Times New Roman" w:eastAsia="Times New Roman" w:hAnsi="Times New Roman" w:cs="Times New Roman"/>
          <w:b/>
          <w:color w:val="2D2D2D"/>
          <w:lang w:eastAsia="ru-RU"/>
        </w:rPr>
        <w:t>ия к посещению не допускаются.</w:t>
      </w:r>
      <w:r w:rsidR="004F7D93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1E5340">
        <w:rPr>
          <w:rFonts w:ascii="Times New Roman" w:eastAsia="Times New Roman" w:hAnsi="Times New Roman" w:cs="Times New Roman"/>
          <w:b/>
          <w:color w:val="2D2D2D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t>орки помещений.</w:t>
      </w:r>
      <w:r w:rsidR="001E5340">
        <w:rPr>
          <w:rFonts w:ascii="Times New Roman" w:eastAsia="Times New Roman" w:hAnsi="Times New Roman" w:cs="Times New Roman"/>
          <w:b/>
          <w:color w:val="2D2D2D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3.1.11.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Возможно совмещение в одном помещении туалета и умывальной комнаты.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 на одно посадочное место. Количество посадочных мест должно обеспечивать одновременный прием пищи всеми детьми.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организации прогулок детей младенческого возраста используются прогулочные коляски (в том числе многоместные).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Не допускается просушивание белья, одежды и обуви в игровой комнате, спальне, кухне.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3.2.1. Размещение и функционирование хозяйствующего субъекта допускается без оборудования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самостоятельных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входа (выхода), тамбура (или воздушно-тепловой зав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есы) и собственной территории.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ушек и игрового оборудования.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Детям должен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быть обеспечен питьевой режим.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3.2.2. Помещения оборудуются вешалками для верх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ней одежды, полками для обуви.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3.2.3. Вновь приобретаемое оборудование, игры и игрушки для детей должны иметь документы об оценке (п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одтверждении) соответствия.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оводится в конце рабочего дня.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3.2.4. В помещениях предусматривается естественное и (или) искусственное освещение.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3.2.8. Каждый ребенок обеспечивается индивидуальным полотенцем для рук. Допускается исполь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зование одноразовых полотенец.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3.3.1. Размещение и функционирование хозяйствующего субъекта допускается без оборудования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самостоятельных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входа (выхода), тамбура (или воздушно-тепловой завесы) и собственной территории.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детей обеспечивается питьевой режим.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3.3.3. В игровых комнатах предусматривается естественное и (или) искусственное освещение.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3.3.4. В игровые комнаты принимаются дети, не имеющие визуальных признаков инфекционных заболеваний.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3.4.2. В структуру общеобразовательной организации может входить интернат. Здание интерната может быть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отдельно стоящим, а также может входить в состав основного здания с выделением его в самостоятельный блок с отдельным входом.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3.4.3. Для всех обучающихся должны быть созданы условия для организации питания.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во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вновь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строящихся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обеденном зале устанавливаются умывальники из расчета один кран на 20 посадочных мест.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3.4.5. В гардеробах оборудуют места для каждого класса, исходя из площади не менее 0,15 м на ребенка.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3.4.7. Для обучающихся 5-11 классов образовательный процесс может быть организован по кабинетной системе.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Приобретаемая учебная мебель должна иметь документы об оценке (подтверждении) соответствия.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Лаборантскую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учебный кабинет химии оборудуют вытяжными шкафами.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шумоизоляционные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мероприятия, обеспечивающие нормируемые уровни шума в смежных помещениях.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м, душевых - 12,0 м.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персонала оборудуется отдельный санузел (кабина).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5-11 классов необходимо оборудовать комнату (кабину) личной гигиены девочек площадью не менее 3,0 м,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3.4.13.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Холодным и горячим водоснабжением обеспечиваются помещения пищеблока, столовая, душевые,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3.4.14.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не менее 2,5 м на одного обучающегося при фронтальных формах занятий;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- не менее 3,5 м на одного обучающегося при организации групповых форм работы и индивидуальных занятий.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глухих обучающихся - 6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слабослышащих и позднооглохших обучающихся с легким недоразвитием речи, обусловленным нарушением слуха, - 10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слабослышащих и позднооглохших обучающихся с глубоким недоразвитием речи, обусловленным нарушением слуха, - 6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слепых обучающихся - 8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слабовидящих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обучающихся - 12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с тяжелыми нарушениями речи - 12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с нарушениями опорно-двигательного аппарата - 10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обучающихся, имеющих задержку психического развития, - 12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учащихся с умственной отсталостью (интеллектуальными нарушениями) - 12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с расстройствами аутистического спектра - 8 человек,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со сложными дефектами (с тяжелыми множественными нарушениями развития) - 5 человек.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Количество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обучающихся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3.4.15.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3.4.16. При реализации образовательных программ должны соблюдаться следующие санитарно-эпидемиологичес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кие требования: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 </w:t>
      </w:r>
      <w:hyperlink r:id="rId33" w:history="1">
        <w:proofErr w:type="gramStart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Статья 28 Федерального закона от 30.03.1999 N 52-ФЗ "О санитарно-эпидемиологическом благополучии населения"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1999, N 14, ст.1650; 2011, N 30, ст.4596; 2012, N 24, ст.3069; 2013, N 27, ст.3477) и </w:t>
      </w:r>
      <w:hyperlink r:id="rId34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статья 11 Федерального закона от 29.12.2012 N 273-ФЗ "Об образовании в Российской Федерации"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 (Собрание законодательства РФ, 31.12.2012, N 53,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ст.7598;</w:t>
      </w:r>
      <w:proofErr w:type="gramEnd"/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proofErr w:type="gramStart"/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2019, N 49, ст.6962).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Урочная деятельность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обучающихся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 ограниченными возможностями здоровья организуется по 5-дневной учебной неделе, в субботу возможны организация проведение внеурочной деятельности.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1-х классов - не должен превышать 4 уроков и один раз в неделю - 5 уроков, за счет урока физической культуры,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2-4 классов - не более 5 уроков и один раз в неделю 6 уроков за счет урока физической культуры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5-6 классов - не более 6 уроков,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для обучающихся 7-11 классов - не более 7 уроков.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Факультативные занятия и занятия по программам дополнительного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образования, планируют на дни </w:t>
      </w:r>
      <w:proofErr w:type="spellStart"/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наименьшим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Обучение в 1 классе осуществляется с соблюдением следующих требований: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учебные занятия проводятся по 5-дневной учебной неделе и только в первую смену,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в середине учебного дня организуется динамическая пауза продолжительностью не менее 40 минут,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Для предупреждения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переутомления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 течение недели обучающиеся должны иметь облегченный учебный день в среду или в четверг.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которых не должна превышать 40 минут.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Продолжительность перемен между уроками составляет не менее 10 минут, большой перемены (после 2 или 3 урока) - 20-30 минут. Вместо одной большой перемены допускается после 2 и 3 уроков устанавливать две перемены по 20 минут каждая.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 xml:space="preserve">Продолжительность перемены между урочной и внеурочной деятельностью должна составлять не менее 30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ительной работой - по 5 минут.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3.4.17. Все работы в учебных кабинетах технологии, обучающиеся выполняют в специальной одежде и (или) с использованием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средств индивидуальной защиты.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обучающихся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 огранич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енными возможностями здоровья.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Условия трудового обучения должны соответствовать возрасту обучающегося, учебным, воспитате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льным и коррекционным задачам.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Организация профильного обучения в 10-11 классах не должна приводить к увелич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ению образовательной нагрузки.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ется их проведение через день.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продолжительности экзамена от 4 часов и более обучающиеся обеспечиваются питанием.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Независимо от продолжительности экзамена обеспечивается питьевой режи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Время ожидания начала экзамена в классах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не должно превышать 30 минут.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акже медицинские рекомендации.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вания: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х организациях не допускается.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ска и планшет) не допускается.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3.5.3. Для образовательных целей мобильные с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редства связи не используются.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Размещение базовых станций подвижной сотовой связи на собственной территории образовательн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ых организаций не допускается.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3.5.4. Использование ноутбуков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обучающимися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начальных классов возможно при нали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чии дополнительной клавиатуры.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св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еторегулируемыми</w:t>
      </w:r>
      <w:proofErr w:type="spellEnd"/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устройствами.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3.5.6. Линейные размеры (диагональ) экрана ЭСО должны соответство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вать гигиеническим нормативам.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 столе под углом наклона 30°.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3.5.8. Шрифтовое оформление электронных учебных изданий должно соответство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вать гигиеническим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нормативам.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3.5.9. Непрерывная и суммарная продолжительность использования различных типов ЭСО на занятиях должна соответство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вать гигиеническим нормативам.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от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максимальной. Внутриканальные наушники должны быть предназначены только для индивидуального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использования.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3.5.11. Интерактивную доску (панель) и другие ЭСО следует выключать или переводить в режим ожидания, когда их использование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приостановлено или завершено.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не должна превышать 40 минут.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3.5.13. Режим учебного дня, в том числе во время учебных занятий, должен включать различные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формы двигательной активности.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ц и связок нижних конечностей.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одержащих не менее 70% спирта.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3.5.15. В помещении, где организовано рабочее место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обучающегося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3.6. В организациях дополнительного образования и физкультурно-спортивных организациях должны соб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льных программ и видом спорта.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Раздевалки для верхней одежды размещают на первом или цокольном (подвальном)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этаже хозяйствующего субъекта.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организациях с количеством до 20 человек допустим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 оборудование одного туалета.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Для персонала выделяется отдельн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ый туалет (кабина).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Мастерские, лаборатории оборудуются умывальными ра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ковинами, кладовыми (шкафами).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я шумоизолирующие мероприятия.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подгруппам или индивидуально.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Занятия начинаются не ранее 8.00 часов утра и заканчиваются не позднее 20.00 часов. Для обучающихся в возрасте 16-18 лет допускается ок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ончание занятий в 21.00 часов.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Раздевалки оборудуются скам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ьями и шкафчиками (вешалками).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3.6.3. Состав помещений физкультурно-спортивных организа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ций определяется видом спорта.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При спортивных и хореографических залах, бассейнах оборудуют туалеты, душевые, помещения для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переодевания разд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ельно для мальчиков и девочек.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Раздевалки оборудуются скамьями и шкафчиками (вешалками),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устройствами для сушки волос.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Спортивный инвентарь хранится в помещениях с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нарядных при спортивных залах.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 дезинфекционными средствами.</w:t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3.7. В организациях для детей-сирот и детей, оставшихся без попечения родителей должны соб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 Правил, образовательных программ начального общего, основного общего и среднего общего образования - в соответствии с т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ребованиями пункта 3.3 Правил.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Численность детей в воспитательной группе в возрасте до 4 лет не должна превышать 6 человек, в возраст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 от 4-х и старше - 8 человек.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При наличии в воспитательной группе детей в возрасте до 4 лет и старше наполняемость группы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не должна превышать 6 человек.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артирному (гостиничному) типу.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борудуют стиральными машинами.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Помещения постоянного пребывания и проживания детей оборудуются прибора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ми по обеззараживанию воздуха.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нических средств реабилитации.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3.7.3. Раздевальное помещение (прихожая) оборудуется шкафами для раздел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ьного хранения одежды и обуви.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3.7.4. В каждой группе должны быть обеспечены условия для просушивания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верхней одежды и обуви детей.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3.7.5. В состав помещений организаций для детей-сирот и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детей, оставшихся без попечения родителей включается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приемно-карантинное отделение и помещения для проведения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реабилитационных мероприятия.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3.8. В учреждениях социального обслуживания семьи и детей должны соб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3.8.1.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тивно-хозяйственные помещения.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Жилые помещения по типу групповых ячеек должны быть для группы чи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сленностью не более 6 человек.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ел, душевая (ванная) комната).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я из расчета 6,0 м на 1 койку.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Помещение для оказания медицинской помощи размещается рядом с палатами изолятора, и должно име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ть отдельный вход из коридора.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Буфетная приемно-карантинного отделения оборудуется моечными ваннами и баком для дезинфекции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посуды, шкафом для хранен</w:t>
      </w:r>
      <w:r w:rsidR="004F7D9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ия посуды и инвентаря, столом.</w:t>
      </w:r>
      <w:r w:rsidR="004F7D9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3.8.3. Набор помещений учреждений временного пребывания детей определяется направленностью реали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зуемых мероприятий и программ.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Раздевалки размещаются на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первом или цокольном этаже.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тся отдельный туалет (кабина).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кальных и спортивных занятий).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Помещения постоянного пребывания и проживания детей оборудуются прибора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ми по обеззараживанию воздуха.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хозяйствующем субъекте, где пребывают дети-инвалиды, обеспечиваются условия для размещения используемых ими тех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нических средств реабилитации.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3.9. В профессиональных образовательных организациях должны соб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3.9.1. При наличии собственной территории выделяются учебная, физкультурно-спортивная, хозяйственная и жилая (при наличии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студенческого общежития) зоны.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хозяйственный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). Хозяйственная зона должна располагаться со стороны входа в производственные помещения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 иметь самостоятельный въезд.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3.9.2. Учебные помещения, в которых реализуется общеобразовательная программа, и их оборудование должны соот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ветствовать пункту 3.4 Правил.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общепрофильного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профессионального циклов, а также помещения по профилю обучени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ого времени, сессий и каникул.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мещений.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Сверлильные, точильные и другие станки в учебных мастерских должны устанавливаться на фундаменте (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кроме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настольно-сверлильных и настольно-точильных) и оборудоваться предохранительными сетками,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стеклами и местным освещением.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Столярные и слесарные верстаки должны соответствовать росту обучающихся и 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снащаться подставками для ног.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плексах тренажерных кабинетов.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ия спецодежды и умывальниками.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</w:t>
      </w:r>
      <w:r w:rsidR="004F7D9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индивидуальных средств защиты.</w:t>
      </w:r>
      <w:r w:rsidR="004F7D93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стную механическую вентиляцию.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обучающихся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, а для проживающих в общежитии - пятиразовое горячее питание.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низации общественного питания.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стигших 18 лет.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</w:t>
      </w:r>
      <w:hyperlink r:id="rId35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утвержден </w:t>
      </w:r>
      <w:hyperlink r:id="rId36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постановлением Правительства Российской Федерации от 25.02.2000 N 163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2000, N 10, ст.1131; 2001, N 26, с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т.2685; 2011, N 26, ст.3803).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ботников, не достигших 18 лет.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3.10. В образовательных организациях высшего образования должны соб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3.10.1. При наличии собственной территории выделяются учебная, физкультурно-спортивная, хозяйственная и жилая (при наличии 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студенческого общежития) зоны.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хозяйственный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). Хозяйственная зона должн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 иметь самостоятельный въезд.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пунк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тов 3.4, 3.5, 3.9, 3.6 Правил.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 В загородных стационарных детских оздоровительных лагерях с круглосуточным пребыванием должны соб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име работы и количестве детей.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ь не менее 7 календарных дней.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ставлять не менее одних суток.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 целях профилактики клещевого энцефалита, клещевого 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боррелиоза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акарицидную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оток против клещей и грызунов.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Генеральная уборка собственной территории и всех помещений проводится перед началом каждой смены с применением мою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щих и дезинфицирующих средств.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ованием результатов в журнале.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  <w:t> </w:t>
      </w:r>
      <w:hyperlink r:id="rId37" w:history="1">
        <w:proofErr w:type="gramStart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Форма N 079/у "Медицинская справка о состоянии здоровья ребенка, отъезжающего в организацию отдыха детей и их оздоровления"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утверждена </w:t>
      </w:r>
      <w:hyperlink r:id="rId38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20.02.2015, регистрационный N 36160) с изменениями, внесенными </w:t>
      </w:r>
      <w:hyperlink r:id="rId39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приказами Минздрава России</w:t>
        </w:r>
        <w:proofErr w:type="gramEnd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 xml:space="preserve"> 09.01.2018 N 2н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зарегистрирован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Минюстом России 04.04.2018, регистрационный N 50614) и </w:t>
      </w:r>
      <w:hyperlink r:id="rId40" w:history="1"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от 02.11.2020 N 1186н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(зарегистрирован Минюстом России от 27.11.20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20, регистрационный N 61121).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Дети-инвалиды и дети с ограниченными возможностями здоровья принимаются в организации, в которых созданы соответствую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щие условия для их пребывания.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3.11.3. На собственной территории выделяют следующие зоны: жилая, физкультурно-о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здоровительная, хозяйственная.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дком дня и в специальной зоне.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3.11.4.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ванное полками или стеллажами.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Помещения для стирки белья могут быть обор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удованы в отдельном помещении.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Допускается использование двухъярусных кроватей при условии соблюдения нормы площади на одного ребенка и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количества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проживаю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щих в комнате.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зданиях для проживания детей обеспечиваются условия для просуш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ивания верхней одежды и обуви.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мещений туалет с умывальником.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уды и шкафами для ее хранения.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Возможно оборудование в медицинском пункте или в изоляторе душево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й (ванной комнаты).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3.11.6. При использовании надворных туалетов обеспечивается искусственное освещение, наличие туалетной бумаги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условия для мытья рук мылом.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нутренних экранов-перегородок.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Хозяйствующим субъектом обеспечивается освещение дорожек, ведущи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х к туалетам.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4F7D93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3.11.8. С целью выявления педикулеза у детей, перед началом смены и не реже одного раза в 7 дней проводятся осмотры детей. Дети с педикулез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ом к посещению не допускаются.</w:t>
      </w:r>
      <w:r w:rsidR="001E534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Ежедневно должна проводиться бесконтактная те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рмометрия детей и сотрудников.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 до приезда законных представителей (родителей или опекунов), до перевода в медицинскую организацию или до приезда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скорой помощи.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 </w:t>
      </w:r>
      <w:hyperlink r:id="rId41" w:history="1">
        <w:proofErr w:type="gramStart"/>
        <w:r w:rsidRPr="009B49CA">
          <w:rPr>
            <w:rFonts w:ascii="Times New Roman" w:eastAsia="Times New Roman" w:hAnsi="Times New Roman" w:cs="Times New Roman"/>
            <w:color w:val="00466E"/>
            <w:sz w:val="21"/>
            <w:szCs w:val="21"/>
            <w:u w:val="single"/>
            <w:lang w:eastAsia="ru-RU"/>
          </w:rPr>
          <w:t>Статья 29 Федерального закона от 30.03.1999 N 52-ФЗ "О санитарно-эпидемиологическом благополучии населения"</w:t>
        </w:r>
      </w:hyperlink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 (Собрание законодательства Российской Федерации, 1999, N 14,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ст.1650; 2004 N 35 ст.3607).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3.11.10*.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сасывания клеща.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 Нумерация соответствует оригиналу. - Примеча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ние изготовителя базы данных.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3.11.11. Допустимая температура воздуха составляет не ниже: в спальных помещениях +18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°С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в спортивных залах +17°С, душевых +25°С, в столовой, в помещениях культурно-массового н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азначения и для занятий +18°С.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анию воздуха.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3.12. В организациях отдыха детей и их оздоровления с дневным пребыванием должны соб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оты, а также количестве детей.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ния дезинфекционных растворов.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ми по обеззараживанию воздуха.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видуально для каждого ребенка.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тории хозяйственного субъекта.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ления в хозяйствующий субъект.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Дети-инвалиды и дети с ограниченными возможностями здоровья направляются в организации, в которых созд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аны условия для их пребывания.</w:t>
      </w:r>
    </w:p>
    <w:p w:rsidR="004F7D93" w:rsidRDefault="004F7D93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F7D93" w:rsidRDefault="004F7D93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F7D93" w:rsidRDefault="004F7D93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4F7D93" w:rsidRDefault="004F7D93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</w:p>
    <w:p w:rsidR="009B49CA" w:rsidRPr="009B49CA" w:rsidRDefault="002775DE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 В палаточных лагерях должны соб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людаться следующие требования: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 работы, о количестве детей.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аккарицидная</w:t>
      </w:r>
      <w:proofErr w:type="spellEnd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обработка, меро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приятия по борьбе с грызунами.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 палаточному лагерю должен быть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обеспечен подъезд транспорта.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Смены </w:t>
      </w:r>
      <w:proofErr w:type="gramStart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проводятся при установившейся ночной температуре воздуха окружающей среды не ниже +15°С. Продолжительность смены определяется</w:t>
      </w:r>
      <w:proofErr w:type="gramEnd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его спецификой (профилем, программо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й) и климатическими условиями.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 за 3 рабочих дня до отъезда.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Дети-инвалиды и дети с ограниченными возможностями здоровья принимаются в организации, в которых созд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аны условия для их пребывания.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3.13.3. Территория, на которой размещается палаточный лагерь, обоз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начается по периметру знаками.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физкультурно-оздоровительная.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м. Для изоляции заболевших детей используются отдельные помещения или палатки не более</w:t>
      </w:r>
      <w:proofErr w:type="gramStart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</w:t>
      </w:r>
      <w:proofErr w:type="gramEnd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чем на 3 места, совместное проживание в которых дет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ей и персонала не допускается.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темное время суток обеспечивается дежурное освещение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тропинок, ведущих к туалетам.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3.13.4. По периметру размещения палаток оборудуется отвод для дождевых вод, пала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тки устанавливаются на настил.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акже место для хранения обуви.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дуальными съемными вкладышами.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Могут использоваться личные теплоизоляционные ковр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ики, спальные мешки, вкладыши.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Количество детей, проживающих в палатке должно соответствовать вместимости, указанной в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техническом паспорте палатки.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тдыха детей и их оздоровления.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ная питьевая вода.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 с инструкцией производителя.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3.13.8*. Запас постельного белья и вкладышей в спальные мешки </w:t>
      </w:r>
      <w:proofErr w:type="gramStart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формируется с учетом обеспечения смены комплекта не менее 1 раза в 7 к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алендарных дней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* Нумерация соответствует</w:t>
      </w:r>
      <w:proofErr w:type="gramEnd"/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оригиналу. - Примеча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ние изготовителя базы данных.</w:t>
      </w:r>
      <w:r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3.13.9. Организованная помывка детей должна проводиться не реже 1 раза в 7 календарных дней.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3.13.10. Для просушивания одежды и обуви на территории палаточного лагеря оборудуется специальное место.</w:t>
      </w:r>
      <w:r w:rsidR="009B49CA"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p w:rsidR="009B49CA" w:rsidRPr="009B49CA" w:rsidRDefault="009B49CA" w:rsidP="009B49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та 1 умывальник на 10 человек.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ы и емкостями для теплой воды.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летов оборудуются рукомойники.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ается использовать биотуалеты.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нии ямы она засыпается землей.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3.13.13. Сточные воды отводятся в специальную яму, закрытую крышкой. Наполнение ямы 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не должно превышать ее объема.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Мыльные воды должны проходить очистку через фильт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 для улавливания мыльных вод.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Ямы-поглотители, ямы надворных туалетов, надворные туалеты ежедневно обрабатываются раст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вором дезинфекционных средств.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3.13.14. Дети осматриваются на предмет присасывания клеща перед дневным и ночным сном, а также при возвращении детей после их выхода за пределы 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территории палаточного лагеря.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щественного питания населения.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3.14. В организациях труда и отдыха (полевой практики) должны соблюдат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ься следующие требования: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ь в часы наименьшей инсоляции.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Дети должны работать в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головных уборах.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температурах воздуха от 25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°С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до 28°С продолжительность работы должна составлять не более 2,5 часов для лиц в возрасте от 14 до 16 лет. Для лиц от 16 д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 18 лет - не более 3,5 часов.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3.14.2. Запрещается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труд детей после 20:00 часов.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3.14.5*. В зависимости от используемой формы для организации и размещения лагеря труда и отдыха к его обустройству применяются требования пунктов 3.10, 3.11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3.12 Правил 3.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 Нумерация соответствует оригиналу. - Примечание изготовителя базы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данных.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ления в хозяйствующий субъект.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3.15. При временном размещении организованных групп детей в общежитиях, гостиницах, турбазах, базах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>отдыха должны соблюда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ться следующие требования: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гигиены, питани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я, организован питьевой режим.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под</w:t>
      </w:r>
      <w:r w:rsidR="00B95B0C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вальных и цокольных этажах. </w:t>
      </w:r>
      <w:bookmarkStart w:id="0" w:name="_GoBack"/>
      <w:bookmarkEnd w:id="0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3.15*. При проведении массовых мероприятий с участием детей и молодежи должны соблюдаться следу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ющие требования: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  <w:t>* Нумерация соответствует оригиналу. - Примечание изготовителя б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азы данных.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3.16.1. Хозяйствующие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субъекты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сроках</w:t>
      </w:r>
      <w:proofErr w:type="gram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проведения </w:t>
      </w:r>
      <w:proofErr w:type="spellStart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дератизационных</w:t>
      </w:r>
      <w:proofErr w:type="spellEnd"/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дезинсекционных мероприятиях и о противоклещевых обработках (в случае если мероприятие проводится в теплое время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года и в природных условиях).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 При перевозке организованных групп детей железнодорожным транспортом должны соблюдаться следующие санитарно-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эпидемиологические требования: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4.1. Организаторами поездок организованных групп дете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й железнодорожным транспортом: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к месту назначения и обратно;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организуется питание организованных групп детей с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интервалами не более 4 часов;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ванных групп детей на вокзале.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детей медицинским работником.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4.3. При нахождении в пути свыше 1 дня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организуется горячее питание.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Кратность приема пищи определяется временем нахождения групп детей в пути следования, времени суток и в соответствии с ф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изиологическими потребностями.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 нахождении в пути следования менее 1 дня (менее 24 часов) питание детей осуществляется в соответствии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с гигиеническими нормативами.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рабочих дня до начала поездки.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указанием следующих сведений: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наименование или фамилия, имя, отчество (при наличии) ор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ганизатора отдыха групп детей;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адрес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местонахождения организатора;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дата выезда, станция отправления и назначения, н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омер поезда и вагона, его вид;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коли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чество детей и сопровождающих;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наличие медицинско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го сопровождения;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наименование и адре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 конечного пункта назначения;</w:t>
      </w:r>
      <w:r w:rsidR="002775DE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планируемый тип питания в пути следования.</w:t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br/>
      </w:r>
      <w:r w:rsidRPr="009B49CA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br/>
      </w:r>
    </w:p>
    <w:sectPr w:rsidR="009B49CA" w:rsidRPr="009B49CA" w:rsidSect="00CF17F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5D1D"/>
    <w:multiLevelType w:val="multilevel"/>
    <w:tmpl w:val="EA1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54E9B"/>
    <w:multiLevelType w:val="multilevel"/>
    <w:tmpl w:val="D1A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B2FF1"/>
    <w:multiLevelType w:val="multilevel"/>
    <w:tmpl w:val="FFAE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07713"/>
    <w:multiLevelType w:val="multilevel"/>
    <w:tmpl w:val="DA5E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C1418"/>
    <w:multiLevelType w:val="multilevel"/>
    <w:tmpl w:val="2A1E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CA"/>
    <w:rsid w:val="000E624B"/>
    <w:rsid w:val="000F7BB2"/>
    <w:rsid w:val="00142665"/>
    <w:rsid w:val="001A55C5"/>
    <w:rsid w:val="001D331C"/>
    <w:rsid w:val="001E5340"/>
    <w:rsid w:val="00214125"/>
    <w:rsid w:val="002775DE"/>
    <w:rsid w:val="002A3A75"/>
    <w:rsid w:val="00387FDD"/>
    <w:rsid w:val="0049753B"/>
    <w:rsid w:val="004F7D93"/>
    <w:rsid w:val="005F3799"/>
    <w:rsid w:val="00794373"/>
    <w:rsid w:val="008779F0"/>
    <w:rsid w:val="008D3624"/>
    <w:rsid w:val="009B17E6"/>
    <w:rsid w:val="009B49CA"/>
    <w:rsid w:val="00B415BD"/>
    <w:rsid w:val="00B95B0C"/>
    <w:rsid w:val="00CF17F6"/>
    <w:rsid w:val="00D50C62"/>
    <w:rsid w:val="00D57512"/>
    <w:rsid w:val="00D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4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4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49CA"/>
  </w:style>
  <w:style w:type="paragraph" w:customStyle="1" w:styleId="formattext">
    <w:name w:val="formattext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49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49C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49CA"/>
    <w:rPr>
      <w:b/>
      <w:bCs/>
    </w:rPr>
  </w:style>
  <w:style w:type="paragraph" w:customStyle="1" w:styleId="copyright">
    <w:name w:val="copyright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9B49CA"/>
  </w:style>
  <w:style w:type="paragraph" w:styleId="a7">
    <w:name w:val="Balloon Text"/>
    <w:basedOn w:val="a"/>
    <w:link w:val="a8"/>
    <w:uiPriority w:val="99"/>
    <w:semiHidden/>
    <w:unhideWhenUsed/>
    <w:rsid w:val="009B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4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4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4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49CA"/>
  </w:style>
  <w:style w:type="paragraph" w:customStyle="1" w:styleId="formattext">
    <w:name w:val="formattext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49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49C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B49CA"/>
    <w:rPr>
      <w:b/>
      <w:bCs/>
    </w:rPr>
  </w:style>
  <w:style w:type="paragraph" w:customStyle="1" w:styleId="copyright">
    <w:name w:val="copyright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9B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9B49CA"/>
  </w:style>
  <w:style w:type="paragraph" w:styleId="a7">
    <w:name w:val="Balloon Text"/>
    <w:basedOn w:val="a"/>
    <w:link w:val="a8"/>
    <w:uiPriority w:val="99"/>
    <w:semiHidden/>
    <w:unhideWhenUsed/>
    <w:rsid w:val="009B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80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2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7339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897862761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1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2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831077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75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20240049" TargetMode="External"/><Relationship Id="rId18" Type="http://schemas.openxmlformats.org/officeDocument/2006/relationships/hyperlink" Target="http://docs.cntd.ru/document/499086215" TargetMode="External"/><Relationship Id="rId26" Type="http://schemas.openxmlformats.org/officeDocument/2006/relationships/hyperlink" Target="http://docs.cntd.ru/document/902249109" TargetMode="External"/><Relationship Id="rId39" Type="http://schemas.openxmlformats.org/officeDocument/2006/relationships/hyperlink" Target="http://docs.cntd.ru/document/542620432" TargetMode="External"/><Relationship Id="rId21" Type="http://schemas.openxmlformats.org/officeDocument/2006/relationships/hyperlink" Target="http://docs.cntd.ru/document/542643174" TargetMode="External"/><Relationship Id="rId34" Type="http://schemas.openxmlformats.org/officeDocument/2006/relationships/hyperlink" Target="http://docs.cntd.ru/document/90238961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ocs.cntd.ru/document/901765645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564859732" TargetMode="External"/><Relationship Id="rId20" Type="http://schemas.openxmlformats.org/officeDocument/2006/relationships/hyperlink" Target="http://docs.cntd.ru/document/456064369" TargetMode="External"/><Relationship Id="rId29" Type="http://schemas.openxmlformats.org/officeDocument/2006/relationships/hyperlink" Target="http://docs.cntd.ru/document/901729631" TargetMode="External"/><Relationship Id="rId41" Type="http://schemas.openxmlformats.org/officeDocument/2006/relationships/hyperlink" Target="http://docs.cntd.ru/document/9017296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29631" TargetMode="External"/><Relationship Id="rId11" Type="http://schemas.openxmlformats.org/officeDocument/2006/relationships/hyperlink" Target="http://docs.cntd.ru/document/902275195" TargetMode="External"/><Relationship Id="rId24" Type="http://schemas.openxmlformats.org/officeDocument/2006/relationships/hyperlink" Target="http://docs.cntd.ru/document/902389617" TargetMode="External"/><Relationship Id="rId32" Type="http://schemas.openxmlformats.org/officeDocument/2006/relationships/hyperlink" Target="http://docs.cntd.ru/document/566484141" TargetMode="External"/><Relationship Id="rId37" Type="http://schemas.openxmlformats.org/officeDocument/2006/relationships/hyperlink" Target="http://docs.cntd.ru/document/420245402" TargetMode="External"/><Relationship Id="rId40" Type="http://schemas.openxmlformats.org/officeDocument/2006/relationships/hyperlink" Target="http://docs.cntd.ru/document/566424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542618607" TargetMode="External"/><Relationship Id="rId23" Type="http://schemas.openxmlformats.org/officeDocument/2006/relationships/hyperlink" Target="http://docs.cntd.ru/document/901729631" TargetMode="External"/><Relationship Id="rId28" Type="http://schemas.openxmlformats.org/officeDocument/2006/relationships/hyperlink" Target="http://docs.cntd.ru/document/902389617" TargetMode="External"/><Relationship Id="rId36" Type="http://schemas.openxmlformats.org/officeDocument/2006/relationships/hyperlink" Target="http://docs.cntd.ru/document/901756021" TargetMode="External"/><Relationship Id="rId10" Type="http://schemas.openxmlformats.org/officeDocument/2006/relationships/hyperlink" Target="http://docs.cntd.ru/document/901713538" TargetMode="External"/><Relationship Id="rId19" Type="http://schemas.openxmlformats.org/officeDocument/2006/relationships/hyperlink" Target="http://docs.cntd.ru/document/420364023" TargetMode="External"/><Relationship Id="rId31" Type="http://schemas.openxmlformats.org/officeDocument/2006/relationships/hyperlink" Target="http://docs.cntd.ru/document/566484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29631" TargetMode="External"/><Relationship Id="rId14" Type="http://schemas.openxmlformats.org/officeDocument/2006/relationships/hyperlink" Target="http://docs.cntd.ru/document/564068542" TargetMode="External"/><Relationship Id="rId22" Type="http://schemas.openxmlformats.org/officeDocument/2006/relationships/hyperlink" Target="http://docs.cntd.ru/document/554691475" TargetMode="External"/><Relationship Id="rId27" Type="http://schemas.openxmlformats.org/officeDocument/2006/relationships/hyperlink" Target="http://docs.cntd.ru/document/902227557" TargetMode="External"/><Relationship Id="rId30" Type="http://schemas.openxmlformats.org/officeDocument/2006/relationships/hyperlink" Target="http://docs.cntd.ru/document/566484141" TargetMode="External"/><Relationship Id="rId35" Type="http://schemas.openxmlformats.org/officeDocument/2006/relationships/hyperlink" Target="http://docs.cntd.ru/document/90175602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docs.cntd.ru/document/42029212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docs.cntd.ru/document/499022273" TargetMode="External"/><Relationship Id="rId17" Type="http://schemas.openxmlformats.org/officeDocument/2006/relationships/hyperlink" Target="http://docs.cntd.ru/document/564946908" TargetMode="External"/><Relationship Id="rId25" Type="http://schemas.openxmlformats.org/officeDocument/2006/relationships/hyperlink" Target="http://docs.cntd.ru/document/902352816" TargetMode="External"/><Relationship Id="rId33" Type="http://schemas.openxmlformats.org/officeDocument/2006/relationships/hyperlink" Target="http://docs.cntd.ru/document/901729631" TargetMode="External"/><Relationship Id="rId38" Type="http://schemas.openxmlformats.org/officeDocument/2006/relationships/hyperlink" Target="http://docs.cntd.ru/document/420245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37</Pages>
  <Words>19775</Words>
  <Characters>112718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Виктория Николаевна</dc:creator>
  <cp:lastModifiedBy>Пеунова Валентина Иосифовна</cp:lastModifiedBy>
  <cp:revision>12</cp:revision>
  <cp:lastPrinted>2021-01-25T06:15:00Z</cp:lastPrinted>
  <dcterms:created xsi:type="dcterms:W3CDTF">2021-01-18T07:03:00Z</dcterms:created>
  <dcterms:modified xsi:type="dcterms:W3CDTF">2021-01-25T06:19:00Z</dcterms:modified>
</cp:coreProperties>
</file>