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45" w:rsidRDefault="009B0F45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</w:pPr>
      <w:bookmarkStart w:id="0" w:name="bookmark0"/>
    </w:p>
    <w:p w:rsidR="009B0F45" w:rsidRDefault="009B0F45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</w:pPr>
      <w:r w:rsidRPr="009B0F45">
        <w:rPr>
          <w:noProof/>
          <w:lang w:bidi="ar-SA"/>
        </w:rPr>
        <w:drawing>
          <wp:inline distT="0" distB="0" distL="0" distR="0">
            <wp:extent cx="5240020" cy="7201605"/>
            <wp:effectExtent l="0" t="0" r="0" b="0"/>
            <wp:docPr id="1" name="Рисунок 1" descr="C:\Users\SV\Desktop\на сайт новое\Новая папка\инструкции\2021-01-18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esktop\на сайт новое\Новая папка\инструкции\2021-01-18_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72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F45" w:rsidRDefault="009B0F45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</w:pPr>
    </w:p>
    <w:p w:rsidR="009B0F45" w:rsidRDefault="009B0F45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</w:pPr>
      <w:r w:rsidRPr="009B0F45">
        <w:rPr>
          <w:noProof/>
          <w:lang w:bidi="ar-SA"/>
        </w:rPr>
        <w:drawing>
          <wp:inline distT="0" distB="0" distL="0" distR="0">
            <wp:extent cx="5240020" cy="7201605"/>
            <wp:effectExtent l="0" t="0" r="0" b="0"/>
            <wp:docPr id="2" name="Рисунок 2" descr="C:\Users\SV\Desktop\на сайт новое\Новая папка\инструкции\2021-01-18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\Desktop\на сайт новое\Новая папка\инструкции\2021-01-18_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72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B0F45" w:rsidRDefault="009B0F45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</w:pP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color w:val="auto"/>
        </w:rPr>
      </w:pPr>
      <w:r>
        <w:t>ПРИНЯТО:</w:t>
      </w:r>
      <w:r>
        <w:rPr>
          <w:b w:val="0"/>
        </w:rPr>
        <w:t xml:space="preserve">                                                          </w:t>
      </w:r>
      <w:r>
        <w:t>УТВЕРЖДАЮ:</w:t>
      </w: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>
        <w:rPr>
          <w:b w:val="0"/>
        </w:rPr>
        <w:t>Собранием трудового                                          Заведующая МБДОУ</w:t>
      </w: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>
        <w:rPr>
          <w:b w:val="0"/>
        </w:rPr>
        <w:t>коллектива                                                            детский сад №17</w:t>
      </w: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>
        <w:rPr>
          <w:b w:val="0"/>
        </w:rPr>
        <w:t>Протокол №5                                                         Н.П. Георгиевская</w:t>
      </w: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>
        <w:rPr>
          <w:b w:val="0"/>
        </w:rPr>
        <w:t xml:space="preserve">от «11» декабря 2020                                             _________________                                                                         </w:t>
      </w: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  <w:r>
        <w:rPr>
          <w:b w:val="0"/>
        </w:rPr>
        <w:t xml:space="preserve">                                                       Приказ №78 </w:t>
      </w: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  <w:r>
        <w:rPr>
          <w:b w:val="0"/>
        </w:rPr>
        <w:t xml:space="preserve">                                                                      от «14» декабря 2020</w:t>
      </w: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</w:p>
    <w:p w:rsidR="005A23F2" w:rsidRDefault="005A23F2" w:rsidP="005A23F2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</w:p>
    <w:p w:rsidR="005A23F2" w:rsidRPr="005A23F2" w:rsidRDefault="005A23F2" w:rsidP="005A23F2">
      <w:pPr>
        <w:pStyle w:val="Heading20"/>
        <w:keepNext/>
        <w:keepLines/>
        <w:shd w:val="clear" w:color="auto" w:fill="auto"/>
        <w:tabs>
          <w:tab w:val="left" w:pos="6444"/>
        </w:tabs>
        <w:spacing w:before="0" w:line="240" w:lineRule="auto"/>
        <w:rPr>
          <w:b w:val="0"/>
          <w:sz w:val="52"/>
        </w:rPr>
      </w:pPr>
    </w:p>
    <w:p w:rsidR="00A8739B" w:rsidRPr="005A23F2" w:rsidRDefault="00A46AED" w:rsidP="005A23F2">
      <w:pPr>
        <w:pStyle w:val="Heading20"/>
        <w:keepNext/>
        <w:keepLines/>
        <w:shd w:val="clear" w:color="auto" w:fill="auto"/>
        <w:spacing w:before="0" w:line="240" w:lineRule="auto"/>
        <w:rPr>
          <w:sz w:val="52"/>
        </w:rPr>
      </w:pPr>
      <w:r w:rsidRPr="005A23F2">
        <w:rPr>
          <w:sz w:val="52"/>
        </w:rPr>
        <w:t>Инструкция</w:t>
      </w:r>
      <w:bookmarkEnd w:id="0"/>
    </w:p>
    <w:p w:rsidR="005A23F2" w:rsidRPr="0005123C" w:rsidRDefault="00A46AED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  <w:bookmarkStart w:id="2" w:name="bookmark1"/>
      <w:r w:rsidRPr="0005123C">
        <w:rPr>
          <w:sz w:val="40"/>
        </w:rPr>
        <w:t>по предупреждению коронавирусной инфекции</w:t>
      </w:r>
      <w:r w:rsidRPr="0005123C">
        <w:rPr>
          <w:sz w:val="40"/>
        </w:rPr>
        <w:br/>
        <w:t>для работников пищеблока</w:t>
      </w:r>
      <w:bookmarkEnd w:id="2"/>
    </w:p>
    <w:p w:rsidR="005A23F2" w:rsidRDefault="005A23F2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  <w:r w:rsidRPr="0005123C">
        <w:rPr>
          <w:sz w:val="40"/>
        </w:rPr>
        <w:t>в МБДОУ детский сад №17</w:t>
      </w: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Default="0005123C" w:rsidP="005A23F2">
      <w:pPr>
        <w:pStyle w:val="Heading20"/>
        <w:keepNext/>
        <w:keepLines/>
        <w:shd w:val="clear" w:color="auto" w:fill="auto"/>
        <w:spacing w:before="0" w:after="155" w:line="240" w:lineRule="auto"/>
        <w:rPr>
          <w:sz w:val="40"/>
        </w:rPr>
      </w:pPr>
    </w:p>
    <w:p w:rsidR="0005123C" w:rsidRPr="0005123C" w:rsidRDefault="0005123C" w:rsidP="0005123C">
      <w:pPr>
        <w:pStyle w:val="Heading20"/>
        <w:keepNext/>
        <w:keepLines/>
        <w:shd w:val="clear" w:color="auto" w:fill="auto"/>
        <w:spacing w:before="0" w:after="155" w:line="240" w:lineRule="auto"/>
        <w:rPr>
          <w:b w:val="0"/>
          <w:sz w:val="28"/>
        </w:rPr>
      </w:pPr>
      <w:r w:rsidRPr="0005123C">
        <w:rPr>
          <w:b w:val="0"/>
          <w:sz w:val="28"/>
        </w:rPr>
        <w:t>2020</w:t>
      </w:r>
    </w:p>
    <w:p w:rsidR="005A23F2" w:rsidRDefault="005A23F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br w:type="page"/>
      </w:r>
    </w:p>
    <w:p w:rsidR="005A23F2" w:rsidRPr="0005123C" w:rsidRDefault="005A23F2" w:rsidP="005A23F2">
      <w:pPr>
        <w:pStyle w:val="Heading20"/>
        <w:keepNext/>
        <w:keepLines/>
        <w:shd w:val="clear" w:color="auto" w:fill="auto"/>
        <w:spacing w:before="0"/>
        <w:rPr>
          <w:sz w:val="24"/>
          <w:szCs w:val="24"/>
        </w:rPr>
      </w:pPr>
      <w:r w:rsidRPr="0005123C">
        <w:rPr>
          <w:sz w:val="24"/>
          <w:szCs w:val="24"/>
        </w:rPr>
        <w:lastRenderedPageBreak/>
        <w:t>Инструкция</w:t>
      </w:r>
    </w:p>
    <w:p w:rsidR="005A23F2" w:rsidRPr="0005123C" w:rsidRDefault="005A23F2" w:rsidP="005A23F2">
      <w:pPr>
        <w:pStyle w:val="Heading20"/>
        <w:keepNext/>
        <w:keepLines/>
        <w:shd w:val="clear" w:color="auto" w:fill="auto"/>
        <w:spacing w:before="0" w:after="155"/>
        <w:rPr>
          <w:sz w:val="24"/>
          <w:szCs w:val="24"/>
        </w:rPr>
      </w:pPr>
      <w:r w:rsidRPr="0005123C">
        <w:rPr>
          <w:sz w:val="24"/>
          <w:szCs w:val="24"/>
        </w:rPr>
        <w:t>по предупреждению коронавирусной инфекции</w:t>
      </w:r>
      <w:r w:rsidRPr="0005123C">
        <w:rPr>
          <w:sz w:val="24"/>
          <w:szCs w:val="24"/>
        </w:rPr>
        <w:br/>
        <w:t>для работников пищеблока</w:t>
      </w:r>
    </w:p>
    <w:p w:rsidR="00A8739B" w:rsidRPr="0005123C" w:rsidRDefault="00A8739B">
      <w:pPr>
        <w:pStyle w:val="Heading20"/>
        <w:keepNext/>
        <w:keepLines/>
        <w:shd w:val="clear" w:color="auto" w:fill="auto"/>
        <w:spacing w:before="0" w:after="155"/>
        <w:rPr>
          <w:sz w:val="24"/>
          <w:szCs w:val="24"/>
        </w:rPr>
      </w:pPr>
    </w:p>
    <w:p w:rsidR="00A8739B" w:rsidRPr="0005123C" w:rsidRDefault="00A46AED">
      <w:pPr>
        <w:pStyle w:val="Bodytext30"/>
        <w:numPr>
          <w:ilvl w:val="0"/>
          <w:numId w:val="1"/>
        </w:numPr>
        <w:shd w:val="clear" w:color="auto" w:fill="auto"/>
        <w:tabs>
          <w:tab w:val="left" w:pos="289"/>
        </w:tabs>
        <w:spacing w:after="0" w:line="252" w:lineRule="exact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Общие положения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Настоящая инструкция 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коронавирусной инфекции (</w:t>
      </w:r>
      <w:r w:rsidR="005A23F2" w:rsidRPr="0005123C">
        <w:rPr>
          <w:sz w:val="24"/>
          <w:szCs w:val="24"/>
        </w:rPr>
        <w:t>СО</w:t>
      </w:r>
      <w:r w:rsidR="005A23F2" w:rsidRPr="0005123C">
        <w:rPr>
          <w:sz w:val="24"/>
          <w:szCs w:val="24"/>
          <w:lang w:val="en-US"/>
        </w:rPr>
        <w:t>VID</w:t>
      </w:r>
      <w:r w:rsidR="005A23F2" w:rsidRPr="0005123C">
        <w:rPr>
          <w:sz w:val="24"/>
          <w:szCs w:val="24"/>
        </w:rPr>
        <w:t>-19</w:t>
      </w:r>
      <w:r w:rsidRPr="0005123C">
        <w:rPr>
          <w:sz w:val="24"/>
          <w:szCs w:val="24"/>
        </w:rPr>
        <w:t>).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39"/>
        </w:tabs>
        <w:spacing w:before="0" w:line="252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Действие настоящей инструкции распространяется на всех работников пищеблока.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5"/>
        </w:tabs>
        <w:spacing w:before="0" w:line="252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 связи с неблагополучной ситуацией по новой коронавирусной инфекции работники допускаются к работе после детального изучения данной инструкции по предупреждению коронавируса на пищеблоке, прохождения внепланового инструктажа по изучению профилактических мер по предупреждению распространения коронавирусной инфекции, а также с соблюдением всех мер предосторожности.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Работники пищеблока (кухни)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2"/>
        </w:tabs>
        <w:spacing w:before="0" w:line="252" w:lineRule="exact"/>
        <w:ind w:firstLine="0"/>
        <w:jc w:val="both"/>
        <w:rPr>
          <w:sz w:val="24"/>
          <w:szCs w:val="24"/>
        </w:rPr>
      </w:pPr>
      <w:r w:rsidRPr="0005123C">
        <w:rPr>
          <w:rStyle w:val="Bodytext21"/>
          <w:sz w:val="24"/>
          <w:szCs w:val="24"/>
        </w:rPr>
        <w:t>Работники пищеблока с целью соблюдения требований по предупреждению распространения новой коронавирусной инфекции должны</w:t>
      </w:r>
      <w:r w:rsidRPr="0005123C">
        <w:rPr>
          <w:sz w:val="24"/>
          <w:szCs w:val="24"/>
        </w:rPr>
        <w:t>: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59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строго соблюдать рекомендации Роспотребнадзора по профилактике распространения </w:t>
      </w:r>
      <w:r w:rsidR="005A23F2" w:rsidRPr="0005123C">
        <w:rPr>
          <w:sz w:val="24"/>
          <w:szCs w:val="24"/>
        </w:rPr>
        <w:t>СО</w:t>
      </w:r>
      <w:r w:rsidR="005A23F2" w:rsidRPr="0005123C">
        <w:rPr>
          <w:sz w:val="24"/>
          <w:szCs w:val="24"/>
          <w:lang w:val="en-US"/>
        </w:rPr>
        <w:t>VID</w:t>
      </w:r>
      <w:r w:rsidR="005A23F2" w:rsidRPr="0005123C">
        <w:rPr>
          <w:sz w:val="24"/>
          <w:szCs w:val="24"/>
        </w:rPr>
        <w:t xml:space="preserve">-19 </w:t>
      </w:r>
      <w:r w:rsidRPr="0005123C">
        <w:rPr>
          <w:sz w:val="24"/>
          <w:szCs w:val="24"/>
        </w:rPr>
        <w:t>в производственных, вспомогательных и бытовых помещениях;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59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содержать в порядке и чистоте свое рабочее место;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59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признаков новой коронавирусной инфекции;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spacing w:before="0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 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5A23F2" w:rsidRPr="0005123C" w:rsidRDefault="00A46AED" w:rsidP="005A23F2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внимательно выполнять свои должностные обязанности, не отвлекаться;</w:t>
      </w:r>
    </w:p>
    <w:p w:rsidR="00A8739B" w:rsidRPr="0005123C" w:rsidRDefault="00A46AED" w:rsidP="005A23F2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61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61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незамедлительно уведомлять прямого или вышестоящего руководителя </w:t>
      </w:r>
      <w:r w:rsidRPr="0005123C">
        <w:rPr>
          <w:sz w:val="24"/>
          <w:szCs w:val="24"/>
        </w:rPr>
        <w:lastRenderedPageBreak/>
        <w:t>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58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придерживаться всех требований и предписаний по нераспространению новой коронавирусной инфекции;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58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знать пути передачи, признаки заболевания, меры профилактики коронавирусной инфекции.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7"/>
        </w:tabs>
        <w:spacing w:before="0" w:line="258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Работники пищеблока должны знать, что механизмами передачи коронавирусной инфекции являются воздушно-капельный, контактный, фекально-оральный.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before="0" w:line="258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7"/>
        </w:tabs>
        <w:spacing w:before="0" w:line="258" w:lineRule="exact"/>
        <w:ind w:firstLine="0"/>
        <w:jc w:val="both"/>
        <w:rPr>
          <w:sz w:val="24"/>
          <w:szCs w:val="24"/>
        </w:rPr>
      </w:pPr>
      <w:r w:rsidRPr="0005123C">
        <w:rPr>
          <w:rStyle w:val="Bodytext21"/>
          <w:sz w:val="24"/>
          <w:szCs w:val="24"/>
        </w:rPr>
        <w:t>Работникам пищеблока необходимо: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20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санитарную одежду и обувь хранить в установленных для этого местах;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верхнюю одежду, обувь, головные уборы, а также личные вещи оставлять в гардеробе;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48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выполнять работу исключительно в чистой санитарной одежде и менять ее по мере загрязнения;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4" w:line="220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производить смену масок не реже 1 раза в 3 часа;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20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обрабатывать руки дезинфицурующими средствами;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58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своевременно проводить дезинфекцию своего рабочего места.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7"/>
        </w:tabs>
        <w:spacing w:before="0" w:line="258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С целью предупреждения и предотвращения распространения коронавирусной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61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коротко подстригать ногти, не наносить на них лак;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line="261" w:lineRule="exact"/>
        <w:ind w:left="7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576"/>
        </w:tabs>
        <w:spacing w:before="0" w:after="243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A8739B" w:rsidRPr="0005123C" w:rsidRDefault="00A46AE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before="0"/>
        <w:rPr>
          <w:sz w:val="24"/>
          <w:szCs w:val="24"/>
        </w:rPr>
      </w:pPr>
      <w:bookmarkStart w:id="3" w:name="bookmark2"/>
      <w:r w:rsidRPr="0005123C">
        <w:rPr>
          <w:sz w:val="24"/>
          <w:szCs w:val="24"/>
        </w:rPr>
        <w:t>Санитарно-гигиенические требования и порядок допуска работников пищеблока к работе</w:t>
      </w:r>
      <w:bookmarkEnd w:id="3"/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704"/>
        </w:tabs>
        <w:spacing w:before="0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В учреждении (организации) организована работа по предупреждению распространения коронавирусной инфекции и системная работа по информированию работников о рисках новой коронавирусной инфекции </w:t>
      </w:r>
      <w:r w:rsidR="005A23F2" w:rsidRPr="0005123C">
        <w:rPr>
          <w:sz w:val="24"/>
          <w:szCs w:val="24"/>
        </w:rPr>
        <w:t>СО</w:t>
      </w:r>
      <w:r w:rsidR="005A23F2" w:rsidRPr="0005123C">
        <w:rPr>
          <w:sz w:val="24"/>
          <w:szCs w:val="24"/>
          <w:lang w:val="en-US"/>
        </w:rPr>
        <w:t>VID</w:t>
      </w:r>
      <w:r w:rsidR="005A23F2" w:rsidRPr="0005123C">
        <w:rPr>
          <w:sz w:val="24"/>
          <w:szCs w:val="24"/>
        </w:rPr>
        <w:t>-19</w:t>
      </w:r>
      <w:r w:rsidRPr="0005123C">
        <w:rPr>
          <w:sz w:val="24"/>
          <w:szCs w:val="24"/>
        </w:rPr>
        <w:t>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7"/>
        </w:tabs>
        <w:spacing w:before="0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Для работников пищеблока на основании существующих документов и рекомендаций Роспотребнадзора разработаны и направлены правила личной гигиены, входа и выхода из помещений кухни, регламент уборки.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72"/>
        </w:tabs>
        <w:spacing w:before="0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При входе в здание работник должен вытереть ноги об резиновый коврик, пропитанный дезинфицирующим средством.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7"/>
        </w:tabs>
        <w:spacing w:before="0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7"/>
        </w:tabs>
        <w:spacing w:before="0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При температуре 37,0 и выше, либо при иных явных признаках ОРВИ, работник пищеблока отстраняется от работы и направляется домой для вызова </w:t>
      </w:r>
      <w:r w:rsidRPr="0005123C">
        <w:rPr>
          <w:sz w:val="24"/>
          <w:szCs w:val="24"/>
        </w:rPr>
        <w:lastRenderedPageBreak/>
        <w:t>медицинского работника на дом.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9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9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Работники пищеблока обязаны выполнять правила личной гигиены и производственной санитарии.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73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575"/>
        </w:tabs>
        <w:spacing w:before="0" w:after="24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Надеть санитарную одежду, сменную обувь, одноразовую маску для лица.</w:t>
      </w:r>
    </w:p>
    <w:p w:rsidR="00A8739B" w:rsidRPr="0005123C" w:rsidRDefault="00A46AE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before="0" w:line="261" w:lineRule="exact"/>
        <w:rPr>
          <w:sz w:val="24"/>
          <w:szCs w:val="24"/>
        </w:rPr>
      </w:pPr>
      <w:bookmarkStart w:id="4" w:name="bookmark3"/>
      <w:r w:rsidRPr="0005123C">
        <w:rPr>
          <w:sz w:val="24"/>
          <w:szCs w:val="24"/>
        </w:rPr>
        <w:t>Санитарная обработка помещений пищеблока во время работы</w:t>
      </w:r>
      <w:bookmarkEnd w:id="4"/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9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3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Следует регулярно (каждые 3 часа) проветривать помещения пищеблока.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Обеззараживание воздуха проводить при помощи ультрафиолетового бактерицидного облучателя закрытого типа (рециркулятором), который может применяться круглосуточно в присутствии людей.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3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Смену одноразовой медицинской маски производить не реже одного раза в 3 часа (в случае ее увлажнения - немедленно).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Использованную медицинскую маску уложить в полиэтиленовый пакет и завязать его, а затем выбросить в мусорное ведро.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9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 случае,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3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После каждой смены деятельности работник пищеблока должен вымыть руки с мылом.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6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lastRenderedPageBreak/>
        <w:t>На период распространения коронавирусной инфекции для вытирания рук следует использовать одноразовые бумажные полотенца.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575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Во время работы не рекомендуется трогать руками лицо.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582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575"/>
        </w:tabs>
        <w:spacing w:before="0" w:line="261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0" w:lineRule="exact"/>
        <w:ind w:left="360" w:right="160"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0" w:lineRule="exact"/>
        <w:ind w:left="360" w:right="160"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0" w:lineRule="exact"/>
        <w:ind w:left="360" w:firstLine="0"/>
        <w:jc w:val="both"/>
        <w:rPr>
          <w:sz w:val="24"/>
          <w:szCs w:val="24"/>
        </w:rPr>
      </w:pPr>
      <w:r w:rsidRPr="0005123C">
        <w:rPr>
          <w:rStyle w:val="Bodytext21"/>
          <w:sz w:val="24"/>
          <w:szCs w:val="24"/>
        </w:rPr>
        <w:t>Для дезинфекции могут быть использованы средства из различных химических групп: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0" w:lineRule="exact"/>
        <w:ind w:left="1000" w:right="16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хлорактивные (натриевая соль дихлоризоциануровой кислоты - в концентрации активного хлора в рабочем растворе не менее 0,06 %, хлорамин Б - в концентрации активного хлора в рабочем растворе не менее 3,0 %);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20" w:lineRule="exact"/>
        <w:ind w:left="10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кислородактивные (перекись водорода в концентрации не менее 3,0 %);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0" w:lineRule="exact"/>
        <w:ind w:left="1000" w:right="16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6" w:lineRule="exact"/>
        <w:ind w:left="10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третичные амины (в концентрации в рабочем растворе не менее 0,05 %);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6" w:lineRule="exact"/>
        <w:ind w:left="10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полимерные производные гуанидина (в концентрации в рабочем растворе не менее</w:t>
      </w:r>
    </w:p>
    <w:p w:rsidR="00A8739B" w:rsidRPr="0005123C" w:rsidRDefault="00A46AED">
      <w:pPr>
        <w:pStyle w:val="Heading10"/>
        <w:keepNext/>
        <w:keepLines/>
        <w:shd w:val="clear" w:color="auto" w:fill="auto"/>
        <w:tabs>
          <w:tab w:val="left" w:pos="1322"/>
        </w:tabs>
        <w:ind w:left="1000"/>
        <w:rPr>
          <w:sz w:val="24"/>
          <w:szCs w:val="24"/>
        </w:rPr>
      </w:pPr>
      <w:bookmarkStart w:id="5" w:name="bookmark4"/>
      <w:r w:rsidRPr="0005123C">
        <w:rPr>
          <w:rStyle w:val="Heading11"/>
          <w:sz w:val="24"/>
          <w:szCs w:val="24"/>
        </w:rPr>
        <w:t>0</w:t>
      </w:r>
      <w:r w:rsidRPr="0005123C">
        <w:rPr>
          <w:sz w:val="24"/>
          <w:szCs w:val="24"/>
        </w:rPr>
        <w:t>,</w:t>
      </w:r>
      <w:r w:rsidRPr="0005123C">
        <w:rPr>
          <w:rStyle w:val="Heading11"/>
          <w:sz w:val="24"/>
          <w:szCs w:val="24"/>
        </w:rPr>
        <w:t>2</w:t>
      </w:r>
      <w:r w:rsidRPr="0005123C">
        <w:rPr>
          <w:sz w:val="24"/>
          <w:szCs w:val="24"/>
        </w:rPr>
        <w:t>%);</w:t>
      </w:r>
      <w:bookmarkEnd w:id="5"/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3" w:lineRule="exact"/>
        <w:ind w:left="1000" w:right="16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</w:t>
      </w:r>
      <w:r w:rsidRPr="0005123C">
        <w:rPr>
          <w:rStyle w:val="Bodytext2Georgia105ptItalic"/>
          <w:b w:val="0"/>
          <w:bCs w:val="0"/>
          <w:sz w:val="24"/>
          <w:szCs w:val="24"/>
        </w:rPr>
        <w:t>%</w:t>
      </w:r>
      <w:r w:rsidRPr="0005123C">
        <w:rPr>
          <w:sz w:val="24"/>
          <w:szCs w:val="24"/>
        </w:rPr>
        <w:t xml:space="preserve"> по массе).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3" w:lineRule="exact"/>
        <w:ind w:left="360" w:right="160"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3" w:lineRule="exact"/>
        <w:ind w:left="360" w:right="160"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3" w:lineRule="exact"/>
        <w:ind w:left="360" w:right="160"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65°С в течение 90 </w:t>
      </w:r>
      <w:r w:rsidRPr="0005123C">
        <w:rPr>
          <w:sz w:val="24"/>
          <w:szCs w:val="24"/>
        </w:rPr>
        <w:lastRenderedPageBreak/>
        <w:t>минут.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3" w:lineRule="exact"/>
        <w:ind w:left="360" w:firstLine="0"/>
        <w:jc w:val="both"/>
        <w:rPr>
          <w:sz w:val="24"/>
          <w:szCs w:val="24"/>
        </w:rPr>
      </w:pPr>
      <w:r w:rsidRPr="0005123C">
        <w:rPr>
          <w:rStyle w:val="Bodytext21"/>
          <w:sz w:val="24"/>
          <w:szCs w:val="24"/>
        </w:rPr>
        <w:t>Мытье столовой посуды ручным способом производят в следующем порядке: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3" w:lineRule="exact"/>
        <w:ind w:left="10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механическое удаление остатков пищи;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20" w:lineRule="exact"/>
        <w:ind w:left="10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мытье в воде с добавлением моющих средств в первой секции ванны;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3" w:lineRule="exact"/>
        <w:ind w:left="1000" w:right="16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мытье во второй секции ванны в воде с температурой не ниже 40°С и добавлением моющих средств в количестве, в два раза меньшем, чем в первой секции ванны;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3" w:lineRule="exact"/>
        <w:ind w:left="1000" w:right="16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ополаскивание посуды в металлической сетке с ручками в третьей секции ванны горячей проточной водой с температурой не ниже 65°С с помощью гибкого шланга с душевой насадкой;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3" w:lineRule="exact"/>
        <w:ind w:left="1000" w:right="16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3" w:lineRule="exact"/>
        <w:ind w:left="1000" w:right="16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A8739B" w:rsidRPr="0005123C" w:rsidRDefault="00A46AED">
      <w:pPr>
        <w:pStyle w:val="Bodytext2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53" w:lineRule="exact"/>
        <w:ind w:left="1000" w:hanging="32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просушивание посуды на решетчатых полках, стеллажах.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3" w:lineRule="exact"/>
        <w:ind w:left="360" w:right="160"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959"/>
        </w:tabs>
        <w:spacing w:before="0" w:line="253" w:lineRule="exact"/>
        <w:ind w:left="360"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Во время работы на пищеблоке следует соблюдать инструкции по охране труда на</w:t>
      </w:r>
    </w:p>
    <w:p w:rsidR="00A8739B" w:rsidRPr="0005123C" w:rsidRDefault="00A46AED">
      <w:pPr>
        <w:pStyle w:val="Bodytext20"/>
        <w:shd w:val="clear" w:color="auto" w:fill="auto"/>
        <w:spacing w:before="0" w:after="245" w:line="257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пищеблоке (кухне), инструкцию по предупреждению коронавирусной инфекции для работников пищеблока, меры безопасности, приведенные в эксплуатационной документации предприятия - изготовителя дезинфицирующих средств.</w:t>
      </w:r>
    </w:p>
    <w:p w:rsidR="00A8739B" w:rsidRPr="0005123C" w:rsidRDefault="00A46AE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before="0" w:line="250" w:lineRule="exact"/>
        <w:rPr>
          <w:sz w:val="24"/>
          <w:szCs w:val="24"/>
        </w:rPr>
      </w:pPr>
      <w:bookmarkStart w:id="6" w:name="bookmark5"/>
      <w:r w:rsidRPr="0005123C">
        <w:rPr>
          <w:sz w:val="24"/>
          <w:szCs w:val="24"/>
        </w:rPr>
        <w:t>Алгоритм действий в случае подозрения в заболевании работника пищеблока коронавирусной инфекцией</w:t>
      </w:r>
      <w:bookmarkEnd w:id="6"/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Работник пищеблока, у которого имеются подозрения заболевания новой коронавирусной инфекцией </w:t>
      </w:r>
      <w:r w:rsidR="005A23F2" w:rsidRPr="0005123C">
        <w:rPr>
          <w:sz w:val="24"/>
          <w:szCs w:val="24"/>
        </w:rPr>
        <w:t>СО</w:t>
      </w:r>
      <w:r w:rsidR="005A23F2" w:rsidRPr="0005123C">
        <w:rPr>
          <w:sz w:val="24"/>
          <w:szCs w:val="24"/>
          <w:lang w:val="en-US"/>
        </w:rPr>
        <w:t>VID</w:t>
      </w:r>
      <w:r w:rsidR="005A23F2" w:rsidRPr="0005123C">
        <w:rPr>
          <w:sz w:val="24"/>
          <w:szCs w:val="24"/>
        </w:rPr>
        <w:t>-19</w:t>
      </w:r>
      <w:r w:rsidRPr="0005123C">
        <w:rPr>
          <w:sz w:val="24"/>
          <w:szCs w:val="24"/>
        </w:rPr>
        <w:t>, извещает своего непосредственного руководителя о своем состоянии.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57"/>
        </w:tabs>
        <w:spacing w:before="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При появлении подозрения заболевания новой коронавирусной инфекцией СОУГО-19,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53"/>
        </w:tabs>
        <w:spacing w:before="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60"/>
        </w:tabs>
        <w:spacing w:before="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хлорактивных и кислородактивных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r w:rsidRPr="0005123C">
        <w:rPr>
          <w:sz w:val="24"/>
          <w:szCs w:val="24"/>
        </w:rPr>
        <w:lastRenderedPageBreak/>
        <w:t>коронавируса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24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При подтверждении у работника пищеблока заражения ново</w:t>
      </w:r>
      <w:r w:rsidR="005A23F2" w:rsidRPr="0005123C">
        <w:rPr>
          <w:sz w:val="24"/>
          <w:szCs w:val="24"/>
        </w:rPr>
        <w:t>й коронавирусной инфекцией СО</w:t>
      </w:r>
      <w:r w:rsidR="005A23F2" w:rsidRPr="0005123C">
        <w:rPr>
          <w:sz w:val="24"/>
          <w:szCs w:val="24"/>
          <w:lang w:val="en-US"/>
        </w:rPr>
        <w:t>VID</w:t>
      </w:r>
      <w:r w:rsidRPr="0005123C">
        <w:rPr>
          <w:sz w:val="24"/>
          <w:szCs w:val="24"/>
        </w:rPr>
        <w:t>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коронавирусной инфекции и всех работников, входящих в данных список, о необходимости соблюдения режима самоизоляции.</w:t>
      </w:r>
    </w:p>
    <w:p w:rsidR="00A8739B" w:rsidRPr="0005123C" w:rsidRDefault="00A46AE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37"/>
        </w:tabs>
        <w:spacing w:before="0" w:line="253" w:lineRule="exact"/>
        <w:rPr>
          <w:sz w:val="24"/>
          <w:szCs w:val="24"/>
        </w:rPr>
      </w:pPr>
      <w:bookmarkStart w:id="7" w:name="bookmark6"/>
      <w:r w:rsidRPr="0005123C">
        <w:rPr>
          <w:sz w:val="24"/>
          <w:szCs w:val="24"/>
        </w:rPr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  <w:bookmarkEnd w:id="7"/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53"/>
        </w:tabs>
        <w:spacing w:before="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50"/>
        </w:tabs>
        <w:spacing w:before="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Проветрить помещение. Произвести влажную уборку всех помещений пищеблока с использованием дезинфицирующих средств.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47"/>
        </w:tabs>
        <w:spacing w:before="0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Убрать санитарную одежду и обувь в отведенные для этого места.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243" w:line="25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Вымыть с мылом руки, вытереть бумажным полотенцем, обработать антисептическим раствором.</w:t>
      </w:r>
    </w:p>
    <w:p w:rsidR="00A8739B" w:rsidRPr="0005123C" w:rsidRDefault="00A46AED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90"/>
        </w:tabs>
        <w:spacing w:before="0" w:line="250" w:lineRule="exact"/>
        <w:rPr>
          <w:sz w:val="24"/>
          <w:szCs w:val="24"/>
        </w:rPr>
      </w:pPr>
      <w:bookmarkStart w:id="8" w:name="bookmark7"/>
      <w:r w:rsidRPr="0005123C">
        <w:rPr>
          <w:sz w:val="24"/>
          <w:szCs w:val="24"/>
        </w:rPr>
        <w:t>Ответственность</w:t>
      </w:r>
      <w:bookmarkEnd w:id="8"/>
    </w:p>
    <w:p w:rsidR="00A8739B" w:rsidRPr="0005123C" w:rsidRDefault="00A46AED" w:rsidP="003B6224">
      <w:pPr>
        <w:pStyle w:val="Bodytext20"/>
        <w:numPr>
          <w:ilvl w:val="1"/>
          <w:numId w:val="1"/>
        </w:numPr>
        <w:shd w:val="clear" w:color="auto" w:fill="auto"/>
        <w:tabs>
          <w:tab w:val="left" w:pos="457"/>
        </w:tabs>
        <w:spacing w:before="0" w:line="250" w:lineRule="exact"/>
        <w:ind w:firstLine="0"/>
        <w:jc w:val="both"/>
        <w:rPr>
          <w:sz w:val="24"/>
          <w:szCs w:val="24"/>
        </w:rPr>
        <w:sectPr w:rsidR="00A8739B" w:rsidRPr="0005123C" w:rsidSect="005A23F2">
          <w:pgSz w:w="10803" w:h="15601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05123C">
        <w:rPr>
          <w:sz w:val="24"/>
          <w:szCs w:val="24"/>
        </w:rPr>
        <w:t>Работники пищеблока несут ответственность за соблюдение требований настоящей инструкции по предупреждению коронавирусной инфекции в соответствии с законодательством Российской Федерации.</w:t>
      </w:r>
      <w:r w:rsidR="003B6224" w:rsidRPr="0005123C">
        <w:rPr>
          <w:sz w:val="24"/>
          <w:szCs w:val="24"/>
        </w:rPr>
        <w:tab/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80"/>
        </w:tabs>
        <w:spacing w:before="0" w:line="27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lastRenderedPageBreak/>
        <w:t>При наличии признаков коронавируса необходимо соблюдать режим самоизоляции. В случае нарушения требований и создания угрозы распространения заболевания коронавирусной инфекцией или его распространения, распространителя могут привлечь к уголовной ответственности по статье 236 УК РФ «Нарушение санитарно- эпидемиологических правил».</w:t>
      </w:r>
    </w:p>
    <w:p w:rsidR="00A8739B" w:rsidRPr="0005123C" w:rsidRDefault="00A46AED">
      <w:pPr>
        <w:pStyle w:val="Bodytext20"/>
        <w:numPr>
          <w:ilvl w:val="1"/>
          <w:numId w:val="1"/>
        </w:numPr>
        <w:shd w:val="clear" w:color="auto" w:fill="auto"/>
        <w:tabs>
          <w:tab w:val="left" w:pos="477"/>
        </w:tabs>
        <w:spacing w:before="0" w:line="273" w:lineRule="exact"/>
        <w:ind w:firstLine="0"/>
        <w:jc w:val="both"/>
        <w:rPr>
          <w:sz w:val="24"/>
          <w:szCs w:val="24"/>
        </w:rPr>
      </w:pPr>
      <w:r w:rsidRPr="0005123C">
        <w:rPr>
          <w:sz w:val="24"/>
          <w:szCs w:val="24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A8739B" w:rsidRPr="0005123C" w:rsidRDefault="00A8739B">
      <w:pPr>
        <w:pStyle w:val="Bodytext50"/>
        <w:shd w:val="clear" w:color="auto" w:fill="auto"/>
        <w:spacing w:before="0" w:after="249" w:line="220" w:lineRule="exact"/>
        <w:rPr>
          <w:sz w:val="24"/>
          <w:szCs w:val="24"/>
        </w:rPr>
      </w:pPr>
    </w:p>
    <w:p w:rsidR="003B6224" w:rsidRPr="0005123C" w:rsidRDefault="003B6224">
      <w:pPr>
        <w:pStyle w:val="Bodytext50"/>
        <w:shd w:val="clear" w:color="auto" w:fill="auto"/>
        <w:spacing w:before="0" w:after="249" w:line="220" w:lineRule="exact"/>
        <w:rPr>
          <w:sz w:val="24"/>
          <w:szCs w:val="24"/>
        </w:rPr>
      </w:pPr>
    </w:p>
    <w:p w:rsidR="00A8739B" w:rsidRPr="0005123C" w:rsidRDefault="003B6224" w:rsidP="005A23F2">
      <w:pPr>
        <w:pStyle w:val="Bodytext60"/>
        <w:shd w:val="clear" w:color="auto" w:fill="auto"/>
        <w:spacing w:before="0" w:line="276" w:lineRule="auto"/>
        <w:jc w:val="left"/>
        <w:rPr>
          <w:sz w:val="24"/>
          <w:szCs w:val="24"/>
        </w:rPr>
      </w:pPr>
      <w:r w:rsidRPr="0005123C">
        <w:rPr>
          <w:sz w:val="24"/>
          <w:szCs w:val="24"/>
        </w:rPr>
        <w:t>С инструкцией ознакомлен(а):</w:t>
      </w:r>
    </w:p>
    <w:p w:rsidR="003B6224" w:rsidRPr="0005123C" w:rsidRDefault="003B6224">
      <w:pPr>
        <w:pStyle w:val="Bodytext60"/>
        <w:shd w:val="clear" w:color="auto" w:fill="auto"/>
        <w:spacing w:before="0" w:line="120" w:lineRule="exact"/>
        <w:jc w:val="left"/>
        <w:rPr>
          <w:sz w:val="24"/>
          <w:szCs w:val="24"/>
        </w:rPr>
      </w:pPr>
    </w:p>
    <w:sectPr w:rsidR="003B6224" w:rsidRPr="0005123C">
      <w:headerReference w:type="default" r:id="rId8"/>
      <w:pgSz w:w="10803" w:h="15601"/>
      <w:pgMar w:top="946" w:right="588" w:bottom="666" w:left="8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B85" w:rsidRDefault="001C2B85">
      <w:r>
        <w:separator/>
      </w:r>
    </w:p>
  </w:endnote>
  <w:endnote w:type="continuationSeparator" w:id="0">
    <w:p w:rsidR="001C2B85" w:rsidRDefault="001C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B85" w:rsidRDefault="001C2B85"/>
  </w:footnote>
  <w:footnote w:type="continuationSeparator" w:id="0">
    <w:p w:rsidR="001C2B85" w:rsidRDefault="001C2B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39B" w:rsidRDefault="001C2B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55pt;margin-top:21.85pt;width:3.35pt;height:4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8739B" w:rsidRDefault="00A46AE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*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77ED2"/>
    <w:multiLevelType w:val="multilevel"/>
    <w:tmpl w:val="1090D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BB46A3"/>
    <w:multiLevelType w:val="multilevel"/>
    <w:tmpl w:val="5C3E33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ru-RU" w:vendorID="64" w:dllVersion="131078" w:nlCheck="1" w:checkStyle="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739B"/>
    <w:rsid w:val="0005123C"/>
    <w:rsid w:val="001C2B85"/>
    <w:rsid w:val="001F425D"/>
    <w:rsid w:val="003B6224"/>
    <w:rsid w:val="005A23F2"/>
    <w:rsid w:val="00714070"/>
    <w:rsid w:val="009B0F45"/>
    <w:rsid w:val="00A46AED"/>
    <w:rsid w:val="00A8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B6E4843-693C-497E-B16D-3406720C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">
    <w:name w:val="Body text (7) Exact"/>
    <w:basedOn w:val="a0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9pt">
    <w:name w:val="Body text (4) + 9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9pt0">
    <w:name w:val="Body text (4) + 9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Georgia105ptItalic">
    <w:name w:val="Body text (2) + Georgia;10.5 pt;Italic"/>
    <w:basedOn w:val="Body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a0"/>
    <w:link w:val="Bodytext60"/>
    <w:rPr>
      <w:rFonts w:ascii="Consolas" w:eastAsia="Consolas" w:hAnsi="Consolas" w:cs="Consolas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Bodytext61">
    <w:name w:val="Body text (6)"/>
    <w:basedOn w:val="Bodytext6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55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20" w:after="840" w:line="21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line="255" w:lineRule="exact"/>
      <w:ind w:hanging="47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120" w:line="29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240" w:line="251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56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300" w:line="0" w:lineRule="atLeast"/>
      <w:jc w:val="right"/>
    </w:pPr>
    <w:rPr>
      <w:rFonts w:ascii="Consolas" w:eastAsia="Consolas" w:hAnsi="Consolas" w:cs="Consolas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2551</Words>
  <Characters>14543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SV</cp:lastModifiedBy>
  <cp:revision>8</cp:revision>
  <dcterms:created xsi:type="dcterms:W3CDTF">2021-01-16T23:07:00Z</dcterms:created>
  <dcterms:modified xsi:type="dcterms:W3CDTF">2021-01-20T01:19:00Z</dcterms:modified>
</cp:coreProperties>
</file>