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BF" w:rsidRPr="006006BF" w:rsidRDefault="006006BF" w:rsidP="006006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06BF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6006BF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6006BF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6006BF" w:rsidRPr="006006BF" w:rsidRDefault="006006BF" w:rsidP="006006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06BF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6006BF" w:rsidRPr="006006BF" w:rsidRDefault="006006BF" w:rsidP="006006B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6006BF" w:rsidRPr="006006BF" w:rsidTr="006006BF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6BF" w:rsidRPr="006006BF" w:rsidRDefault="006006BF" w:rsidP="006006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6BF" w:rsidRPr="006006BF" w:rsidRDefault="006006BF" w:rsidP="006006B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6006BF" w:rsidRPr="006006BF" w:rsidRDefault="006006BF" w:rsidP="006006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6006BF" w:rsidRPr="006006BF" w:rsidRDefault="006006BF" w:rsidP="006006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6006BF" w:rsidRPr="006006BF" w:rsidRDefault="006006BF" w:rsidP="006006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6006BF" w:rsidRPr="006006BF" w:rsidRDefault="006006BF" w:rsidP="006006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006BF" w:rsidRPr="006006BF" w:rsidRDefault="006006BF" w:rsidP="006006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6006BF" w:rsidRPr="006006BF" w:rsidRDefault="006006BF" w:rsidP="006006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6BF">
              <w:rPr>
                <w:rFonts w:ascii="Times New Roman" w:hAnsi="Times New Roman" w:cs="Times New Roman"/>
                <w:sz w:val="28"/>
                <w:szCs w:val="28"/>
              </w:rPr>
              <w:t>от «28» февраля  2019</w:t>
            </w:r>
          </w:p>
        </w:tc>
      </w:tr>
    </w:tbl>
    <w:p w:rsidR="006006BF" w:rsidRPr="006006BF" w:rsidRDefault="006006BF" w:rsidP="006006B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06BF" w:rsidRPr="006006BF" w:rsidRDefault="006006BF" w:rsidP="006006B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06BF">
        <w:rPr>
          <w:rFonts w:ascii="Times New Roman" w:hAnsi="Times New Roman" w:cs="Times New Roman"/>
          <w:b/>
          <w:sz w:val="40"/>
          <w:szCs w:val="40"/>
        </w:rPr>
        <w:t xml:space="preserve">Инструкция по охране труда для </w:t>
      </w:r>
      <w:r>
        <w:rPr>
          <w:rFonts w:ascii="Times New Roman" w:hAnsi="Times New Roman" w:cs="Times New Roman"/>
          <w:b/>
          <w:sz w:val="40"/>
          <w:szCs w:val="40"/>
        </w:rPr>
        <w:t>плотника</w:t>
      </w:r>
      <w:r w:rsidRPr="006006BF">
        <w:rPr>
          <w:rFonts w:ascii="Times New Roman" w:hAnsi="Times New Roman" w:cs="Times New Roman"/>
          <w:b/>
          <w:sz w:val="40"/>
          <w:szCs w:val="40"/>
        </w:rPr>
        <w:t xml:space="preserve"> в ДОУ.</w:t>
      </w:r>
    </w:p>
    <w:p w:rsidR="006006BF" w:rsidRPr="006006BF" w:rsidRDefault="006006BF" w:rsidP="006006B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(ИОТ – №20</w:t>
      </w:r>
      <w:r w:rsidRPr="006006BF">
        <w:rPr>
          <w:rFonts w:ascii="Times New Roman" w:hAnsi="Times New Roman" w:cs="Times New Roman"/>
          <w:b/>
          <w:sz w:val="40"/>
          <w:szCs w:val="40"/>
        </w:rPr>
        <w:t>)</w:t>
      </w:r>
    </w:p>
    <w:p w:rsidR="006006BF" w:rsidRPr="006006BF" w:rsidRDefault="00ED0096" w:rsidP="006006BF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0096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6006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требования охраны труда</w:t>
      </w:r>
    </w:p>
    <w:p w:rsidR="00ED0096" w:rsidRPr="006006BF" w:rsidRDefault="00ED0096" w:rsidP="006006B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самостоятельной работе плотником допускаются лица не моложе 18 лет,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имеющие I группу по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соответствующую квалификацию согласно тарифно-квалификационного справочника.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 Плотник обязан: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1.2.1 Выполнять только ту работу, которая определена рабочей инструкцией;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1.2.2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ыполнять правила внутреннего трудового распорядка;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1.2.3 Правильно применять средства индивидуальной и коллективной защиты;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1.2.4 Соблюдать требования охраны труда;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1.2.5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1.2.6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1.2.7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1.2.8 Уметь оказывать первую доврачебную помощь пострадавшим от электрического тока и при других несчастных случаях;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1.2.9 Уметь применять средства первичного пожаротушения;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 При выполнении работ на плотника возможны воздействия следующих опасных и вредных производственных факторов: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части производственного оборудования;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-передвигающиеся изделия, заготовки, материалы;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-острые кромки, заусенцы и шероховатость на поверхностях отделочных и конструкций материалов;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-токсические химически опасные и вредные факторы;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1.4 Плотник должен быть обеспечен спецодеждой,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спецобувью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другими средствами индивидуальной защиты в соответствии с Типовыми отраслевыми нормами бесплатной выдачи специальной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одеж¬ды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специальной обуви и других средств индивидуальной защиты и Коллективным договором.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1.5 В процессе повседневной деятельности плотник должен: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в процессе работы средства малой механизации по назначению, в соответствии с инструкциями заводов-изготовителей;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-поддерживать порядок на рабочих местах, очищать их от мусора, снега, наледи, не допускать нарушений правил складирования материалов и конструкций;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-быть внимательными во время работы и не допускать нарушений требований безопасности труда.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1.6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случаях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недомогания необходимо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прекра¬тить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работу, известить об этом руководителя работ и обратиться в медицинское учреждение.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1.7 За невыполнение данной инструкции виновные привлекаются к ответственности согласно законодательства Российской Федерации.</w:t>
      </w:r>
    </w:p>
    <w:p w:rsidR="006006BF" w:rsidRPr="006006BF" w:rsidRDefault="00ED0096" w:rsidP="006006BF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Требования охраны труда перед началом работы</w:t>
      </w:r>
    </w:p>
    <w:p w:rsidR="00ED0096" w:rsidRPr="006006BF" w:rsidRDefault="00ED0096" w:rsidP="006006BF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 Перед началом работы плотник обязан: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надеть спецодежду,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спецобувь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установленного образца;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-предъявить руководителю работ удостоверение о проверке знаний безопасных методов работы;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-получить задание на выполнение работы у руководителя работ и пройти инструктаж на рабочем месте с учетом специфики выполняемых работ.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 После получения задания у руководителя работ плотники обязаны: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необходимые средства индивидуальной защиты (шланговый противогаз или респиратор, защитные очки, защитную пасту - в случае выполнения работ по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антисептированию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материалов);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-проверить рабочее место и подходы к нему на соответствие требованиям безопасности;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-подобрать оборудование, инструмент и технологическую оснастку, необходимые при выполнении работ, проверить их исправность и соответствие требованиям безопасности;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-проверить устойчивость ранее установленных конструкций;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-при получении задания по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антисептированию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пиломатериалов - смазать лицо и руки специальной защитной пастой.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2.3 Плотники не должны приступать к работе при следующих нарушениях требований безопасности: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отсутствии ограждения рабочего места на высоте 1,3 м и более, а также специальных трапов в случае выполнения задания на крыше с уклоном более 20° и с покрытием, не рассчитанным на нагрузки от веса работников;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-неисправности технологической оснастки, приспособлений и инструмента, указанных в инструкциях заводов-изготовителей, при которых не допускается их применение;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-несвоевременном проведении очередных испытаний средств защиты работающих или истечении срока их эксплуатации, установленного заводом-изготовителем;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несвоевременном проведении очередных испытаний технологической оснастки, инструмента и приспособлений;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-недостаточной освещенности рабочих мест и подходов к ним;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-потере устойчивости ранее установленных конструкций. Обнаруженные нарушения требований безопасности должны быть устранены собственными силами, а при невозможности сделать это самостоятельно плотники обязаны сообщить о них руководителю работ.</w:t>
      </w:r>
    </w:p>
    <w:p w:rsidR="006006BF" w:rsidRPr="006006BF" w:rsidRDefault="00ED0096" w:rsidP="006006BF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Требования охраны труда во время работы</w:t>
      </w:r>
    </w:p>
    <w:p w:rsidR="00ED0096" w:rsidRPr="006006BF" w:rsidRDefault="00ED0096" w:rsidP="006006BF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подхода на рабочие места плотники должны использовать оборудованные системы доступа (маршевые лестницы, трапы, стремянки, переходные мостики).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 Подмости, с которых производятся монтаж и установка деревянных конструкций, не допускается соединять или опирать на эти конструкции до их окончательного закрепления.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3.3 При выполнении работ на лесах или подмостях, а также перекрытиях, покрытиях не следует располагать инструмент и материалы вблизи границы перепада по высоте. В случае перерыва в работе плотники должны принять меры для предупреждения их падения. Работы по изготовлению 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недостающих деталей (рубка, распиливание, теска и т.п.) в указанных местах не допускаются.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3.4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устройстве настилов, стремянок, ограждений с перилами нельзя оставлять сколы и торчащие гвозди. Шляпки гвоздей следует заглублять в древесину.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азбирать штабель лесоматериалов нужно уступами, сверху вниз, обеспечивая устойчивость остающихся в штабеле материалов.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3.6 Переносить бревна плотники должны при помощи специальных клещей. Кантовать бревна, брусья и тяжелые детали следует при помощи специальных крючьев и ломов.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3.7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однимать с земли бревна и тяжелые предметы следует приседая, а не нагибаясь. Длинномерные пиломатериалы (бревна, брусья и т.п.) необходимо переносить вдвоем.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3.8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станавливать оконные блоки необходимо вдвоем с использованием монтажных столиков, не допускается выполнять указанную работу стоя на подоконнике. После выверки блок необходимо закрепить по проекту.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3.9 Обшивку перегородок, установку столярных изделий, столярную отделку внутренних поверхностей стен, лестничных клеток, тамбуров следует выполнять с монтажных столиков. Использовать для этих целей приставные лестницы не допускается.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3.10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установке ферм, стропил, стоек и других деревянных конструкций не следует прерывать работу до тех пор, пока собираемые и устанавливаемые конструкции не будут прочно закреплены.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3.11 Элементы и детали кровель следует подавать на крышу в заготовленном виде. Заготовку деталей, а также обрезку углов стеклопластиковых волнистых листов, резку по размерам асбестоцементных и стеклопластиковых листов в больших количествах следует производить в специально предназначенных для этого и соответственно оборудованных местах. Производить заготовку непосредственно на крыше не допускается.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3.12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одавать материалы, элементы и детали кровель на крышу следует в контейнерах грузоподъемным краном. Прием указанных грузов должен производиться на специальные приемные площадки с ограждениями. Не допускается захватывать груз руками, перегибаясь через ограждение; направлять груз при опускании его на приемную площадку следует при помощи специальных крюков. Размещать материалы, элементы и детали кровель на крыше плотники обязаны в местах, указанных руководителем работ, с принятием мер против их падения, скатывания или воздействия порывов ветра.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3.13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устройстве опалубки для возведения железобетонных куполов, сводов и арок настилы следует располагать на горизонтальных ригелях поддерживающих лесов на расстоянии от опалубки по вертикали не менее 1,5 метра. При установке элементов опалубки в несколько ярусов каждый последующий ярус следует устанавливать только после закрепления предыдущего яруса.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3.14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установке наклонной опалубки рабочие настилы следует устраивать уступами высотой не менее 40 см.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3.15 Разборку опалубки, элементов крыш и других конструкций следует производить только с разрешения руководителя работ. Элементы разобранных конструкций или опалубки следует опускать на землю при помощи грузоподъемных кранов или веревок, сортировать и укладывать в штабели, предварительно удалив выступающие гвозди, скобы, штыри. Выполняя работы по демонтажу опалубки или других конструкций, плотники обязаны постоянно наблюдать за устойчивостью остающихся элементов.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Разбирать конструкции одновременно в двух и более ярусах по одной вертикали не допускается.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3.16 Плотники, работающие с ручными электрическими машинами, должны иметь I группу по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II группу при работе ручными электрическими машинами класса 1 в помещениях с повышенной опасностью.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время работы с применением электроинструмента плотникам запрещается: 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натягивать и перегибать шланги и кабели;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-допускать пересечение шлангов и кабелей электрических машин с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электрокабелями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электросварочными проводами, находящимися под напряжением, а также со шлангами для подачи горючих газов;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-передавать электрическую машину другому лицу;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-производить работы с приставных лестниц;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-производить обработку электроинструментом обледеневших и мокрых деревянных изделий;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-оставлять без надзора работающий электроинструмент.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3.17 Плотникам, занятым на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антисептировании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материалов, следует использовать для защиты органов дыхания шланговый противогаз или респиратор, для защиты глаз - защитные очки, для защиты кожи рук и лица - защитные пастой.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3.18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помещениях, где производится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антисептирование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допускаются выполнение других работ, а также курение и прием пищи.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3.19 При приготовлении и загрузке антисептических составов необходимо принимать меры против их распыления и разбрызгивания.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3.20 Транспортировку и хранение антисептических материалов следует осуществлять в плотно закрытой таре, которую после использования следует обработать специальными средствами или сжечь. Ванны для приготовления антисептических составов должны быть закрыты крышками.</w:t>
      </w:r>
    </w:p>
    <w:p w:rsidR="006006BF" w:rsidRPr="006006BF" w:rsidRDefault="00ED0096" w:rsidP="006006BF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Требования охраны труда в аварийных ситуациях</w:t>
      </w:r>
    </w:p>
    <w:p w:rsidR="00ED0096" w:rsidRPr="006006BF" w:rsidRDefault="00ED0096" w:rsidP="006006BF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возникновении аварий и ситуаций, которые могут привести к авариям и несчастным случаям, необходимо: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4.1.1 Немедленно прекратить работы и известить руководителя работ.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4.1.2 Под руководством ответственного за производство работ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опера¬тивно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принять меры по устранению причин аварий или ситуаций, которые могут привести к авариям или несчастным случаям.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4.2 При обнаружении неисправности средств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подмащивания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технологической оснастки, электроинструмента, а также возникновении другой аварийной ситуации на месте работ (потере устойчивости возводимого или разбираемого объекта, возгорании антисептических составов или их составляющих) работу необходимо приостановить и принять меры к ее устранению. В случае невозможности устранить аварийную ситуацию собственными силами плотники обязаны сообщить об этом руководителю работ.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несчастных случаях: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4.3.1 Немедленно организовать первую помощь пострадавшему и при необходимости доставку его в медицинскую организацию;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4.3.2 Принять неотложные меры по предотвращению развития аварийной или иной чрезвычайной ситуации и воздействия травмирующих факторов на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дугих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4.3.3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другие мероприятия);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 возникновения пожара: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4.4.1 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4.4.2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ринять меры к вызову на место пожара непосредственного руководителя или других должностных лиц.</w:t>
      </w:r>
    </w:p>
    <w:p w:rsidR="006006BF" w:rsidRPr="006006BF" w:rsidRDefault="00ED0096" w:rsidP="006006BF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006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Требования охраны труда по окончании работы</w:t>
      </w:r>
    </w:p>
    <w:p w:rsidR="00D2160C" w:rsidRPr="006006BF" w:rsidRDefault="00ED0096" w:rsidP="006006BF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</w:t>
      </w:r>
      <w:proofErr w:type="gram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окончании работы плотники обязаны: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5.1.1 Применяемый электроинструмент отключить от сети и убрать в отведенное для этого место;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5.1.2 Привести в порядок рабочее место;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5.1.3 По окончании антисептических работ ванны следует освободить от оставшегося раствора, места приготовления и хранения составов - очистить и обезвредить.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5.1.4 Используемые при </w:t>
      </w:r>
      <w:proofErr w:type="spellStart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антисептировании</w:t>
      </w:r>
      <w:proofErr w:type="spellEnd"/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оборудование, средства индивидуальной защиты и инструмент - обмыть; </w:t>
      </w:r>
      <w:r w:rsidRPr="006006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5.2 Обо всех неполадках, имевших место во время работы, необходимо сообщить руководителю работ. </w:t>
      </w:r>
    </w:p>
    <w:sectPr w:rsidR="00D2160C" w:rsidRPr="006006BF" w:rsidSect="00D216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39" w:rsidRDefault="00377C39" w:rsidP="006006BF">
      <w:pPr>
        <w:spacing w:after="0" w:line="240" w:lineRule="auto"/>
      </w:pPr>
      <w:r>
        <w:separator/>
      </w:r>
    </w:p>
  </w:endnote>
  <w:endnote w:type="continuationSeparator" w:id="0">
    <w:p w:rsidR="00377C39" w:rsidRDefault="00377C39" w:rsidP="0060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27255"/>
      <w:docPartObj>
        <w:docPartGallery w:val="Page Numbers (Bottom of Page)"/>
        <w:docPartUnique/>
      </w:docPartObj>
    </w:sdtPr>
    <w:sdtContent>
      <w:p w:rsidR="006006BF" w:rsidRDefault="006006BF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006BF" w:rsidRDefault="006006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39" w:rsidRDefault="00377C39" w:rsidP="006006BF">
      <w:pPr>
        <w:spacing w:after="0" w:line="240" w:lineRule="auto"/>
      </w:pPr>
      <w:r>
        <w:separator/>
      </w:r>
    </w:p>
  </w:footnote>
  <w:footnote w:type="continuationSeparator" w:id="0">
    <w:p w:rsidR="00377C39" w:rsidRDefault="00377C39" w:rsidP="0060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096"/>
    <w:rsid w:val="00377C39"/>
    <w:rsid w:val="006006BF"/>
    <w:rsid w:val="008558F0"/>
    <w:rsid w:val="00D2160C"/>
    <w:rsid w:val="00ED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0096"/>
  </w:style>
  <w:style w:type="paragraph" w:styleId="a3">
    <w:name w:val="header"/>
    <w:basedOn w:val="a"/>
    <w:link w:val="a4"/>
    <w:uiPriority w:val="99"/>
    <w:semiHidden/>
    <w:unhideWhenUsed/>
    <w:rsid w:val="0060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06BF"/>
  </w:style>
  <w:style w:type="paragraph" w:styleId="a5">
    <w:name w:val="footer"/>
    <w:basedOn w:val="a"/>
    <w:link w:val="a6"/>
    <w:uiPriority w:val="99"/>
    <w:unhideWhenUsed/>
    <w:rsid w:val="0060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2001</Words>
  <Characters>11409</Characters>
  <Application>Microsoft Office Word</Application>
  <DocSecurity>0</DocSecurity>
  <Lines>95</Lines>
  <Paragraphs>26</Paragraphs>
  <ScaleCrop>false</ScaleCrop>
  <Company>Microsoft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2019-03-05T05:09:00Z</cp:lastPrinted>
  <dcterms:created xsi:type="dcterms:W3CDTF">2018-04-05T00:55:00Z</dcterms:created>
  <dcterms:modified xsi:type="dcterms:W3CDTF">2019-03-05T05:10:00Z</dcterms:modified>
</cp:coreProperties>
</file>